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2A3036" w:rsidRPr="00D86AA7" w:rsidRDefault="002A3036" w:rsidP="002A3036">
      <w:pPr>
        <w:tabs>
          <w:tab w:val="center" w:pos="4536"/>
          <w:tab w:val="right" w:pos="9072"/>
        </w:tabs>
        <w:rPr>
          <w:rFonts w:ascii="Arial" w:eastAsia="Batang" w:hAnsi="Arial" w:cs="Arial"/>
          <w:b/>
          <w:bCs/>
          <w:lang w:val="en-GB"/>
        </w:rPr>
      </w:pPr>
      <w:r w:rsidRPr="00D86AA7">
        <w:rPr>
          <w:rFonts w:ascii="Arial" w:eastAsia="Batang" w:hAnsi="Arial" w:cs="Arial"/>
          <w:b/>
          <w:bCs/>
          <w:lang w:val="en-GB"/>
        </w:rPr>
        <w:t>3GPP TSG RAN WG1 #</w:t>
      </w:r>
      <w:r>
        <w:rPr>
          <w:rFonts w:ascii="Arial" w:eastAsia="Batang" w:hAnsi="Arial" w:cs="Arial"/>
          <w:b/>
          <w:bCs/>
          <w:lang w:val="en-GB"/>
        </w:rPr>
        <w:t>112bis-e</w:t>
      </w:r>
      <w:r w:rsidRPr="00D86AA7">
        <w:rPr>
          <w:rFonts w:ascii="Arial" w:eastAsia="Batang" w:hAnsi="Arial" w:cs="Arial"/>
          <w:b/>
          <w:bCs/>
          <w:lang w:val="en-GB"/>
        </w:rPr>
        <w:tab/>
      </w:r>
      <w:r>
        <w:rPr>
          <w:rFonts w:ascii="Arial" w:eastAsia="Batang" w:hAnsi="Arial" w:cs="Arial"/>
          <w:b/>
          <w:bCs/>
          <w:lang w:val="en-GB"/>
        </w:rPr>
        <w:tab/>
      </w:r>
      <w:r w:rsidRPr="00D86AA7">
        <w:rPr>
          <w:rFonts w:ascii="Arial" w:eastAsia="Batang" w:hAnsi="Arial" w:cs="Arial"/>
          <w:b/>
          <w:bCs/>
          <w:lang w:val="en-GB"/>
        </w:rPr>
        <w:t>R1-2</w:t>
      </w:r>
      <w:r>
        <w:rPr>
          <w:rFonts w:ascii="Arial" w:eastAsia="Batang" w:hAnsi="Arial" w:cs="Arial"/>
          <w:b/>
          <w:bCs/>
          <w:lang w:val="en-GB"/>
        </w:rPr>
        <w:t>3</w:t>
      </w:r>
      <w:r w:rsidR="003714F5">
        <w:rPr>
          <w:rFonts w:ascii="Arial" w:eastAsia="Batang" w:hAnsi="Arial" w:cs="Arial"/>
          <w:b/>
          <w:bCs/>
          <w:lang w:val="en-GB"/>
        </w:rPr>
        <w:t>03051</w:t>
      </w:r>
    </w:p>
    <w:p w:rsidR="002A3036" w:rsidRPr="00DA7B88" w:rsidRDefault="002A3036" w:rsidP="002A3036">
      <w:pPr>
        <w:tabs>
          <w:tab w:val="center" w:pos="4536"/>
          <w:tab w:val="right" w:pos="9072"/>
        </w:tabs>
        <w:rPr>
          <w:rFonts w:ascii="Arial" w:eastAsia="Batang" w:hAnsi="Arial" w:cs="Arial"/>
          <w:b/>
          <w:bCs/>
          <w:lang w:val="en-GB"/>
        </w:rPr>
      </w:pPr>
      <w:r>
        <w:rPr>
          <w:rFonts w:ascii="Arial" w:eastAsia="Batang" w:hAnsi="Arial" w:cs="Arial"/>
          <w:b/>
          <w:bCs/>
          <w:lang w:val="en-GB"/>
        </w:rPr>
        <w:t xml:space="preserve">e-Meeting, </w:t>
      </w:r>
      <w:r w:rsidRPr="00800470">
        <w:rPr>
          <w:rFonts w:ascii="Arial" w:eastAsia="Batang" w:hAnsi="Arial" w:cs="Arial" w:hint="eastAsia"/>
          <w:b/>
          <w:bCs/>
          <w:lang w:val="en-GB"/>
        </w:rPr>
        <w:t>A</w:t>
      </w:r>
      <w:r w:rsidRPr="00800470">
        <w:rPr>
          <w:rFonts w:ascii="Arial" w:eastAsia="Batang" w:hAnsi="Arial" w:cs="Arial"/>
          <w:b/>
          <w:bCs/>
          <w:lang w:val="en-GB"/>
        </w:rPr>
        <w:t>pril 17</w:t>
      </w:r>
      <w:r w:rsidRPr="00800470">
        <w:rPr>
          <w:rFonts w:ascii="Arial" w:eastAsia="Batang" w:hAnsi="Arial" w:cs="Arial"/>
          <w:b/>
          <w:bCs/>
          <w:vertAlign w:val="superscript"/>
          <w:lang w:val="en-GB"/>
        </w:rPr>
        <w:t>th</w:t>
      </w:r>
      <w:r w:rsidRPr="00800470">
        <w:rPr>
          <w:rFonts w:ascii="Arial" w:eastAsia="Batang" w:hAnsi="Arial" w:cs="Arial"/>
          <w:b/>
          <w:bCs/>
          <w:lang w:val="en-GB"/>
        </w:rPr>
        <w:t xml:space="preserve"> – April 26</w:t>
      </w:r>
      <w:r w:rsidRPr="00800470">
        <w:rPr>
          <w:rFonts w:ascii="Arial" w:eastAsia="Batang" w:hAnsi="Arial" w:cs="Arial"/>
          <w:b/>
          <w:bCs/>
          <w:vertAlign w:val="superscript"/>
          <w:lang w:val="en-GB"/>
        </w:rPr>
        <w:t>th</w:t>
      </w:r>
      <w:r w:rsidRPr="00800470">
        <w:rPr>
          <w:rFonts w:ascii="Arial" w:eastAsia="Batang" w:hAnsi="Arial" w:cs="Arial"/>
          <w:b/>
          <w:bCs/>
          <w:lang w:val="en-GB"/>
        </w:rPr>
        <w:t>, 2023</w:t>
      </w:r>
    </w:p>
    <w:p w:rsidR="00557396" w:rsidRPr="008A1B94" w:rsidRDefault="00557396" w:rsidP="00557396">
      <w:pPr>
        <w:tabs>
          <w:tab w:val="center" w:pos="4536"/>
          <w:tab w:val="right" w:pos="9072"/>
        </w:tabs>
        <w:rPr>
          <w:rFonts w:ascii="Arial" w:eastAsia="MS Mincho" w:hAnsi="Arial" w:cs="Arial"/>
          <w:b/>
          <w:bCs/>
          <w:lang w:val="en-GB"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Pr>
          <w:sz w:val="22"/>
          <w:szCs w:val="22"/>
        </w:rPr>
        <w:t>9.2.</w:t>
      </w:r>
      <w:r w:rsidR="00155B2E">
        <w:rPr>
          <w:sz w:val="22"/>
          <w:szCs w:val="22"/>
        </w:rPr>
        <w:t>3</w:t>
      </w:r>
      <w:r w:rsidR="00122C70">
        <w:rPr>
          <w:sz w:val="22"/>
          <w:szCs w:val="22"/>
        </w:rPr>
        <w:t>.</w:t>
      </w:r>
      <w:r w:rsidR="00155B2E">
        <w:rPr>
          <w:sz w:val="22"/>
          <w:szCs w:val="22"/>
        </w:rPr>
        <w:t>2</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Pr>
          <w:sz w:val="22"/>
          <w:szCs w:val="22"/>
        </w:rPr>
        <w:t xml:space="preserve">On </w:t>
      </w:r>
      <w:r w:rsidR="00781DD5">
        <w:rPr>
          <w:sz w:val="22"/>
          <w:szCs w:val="22"/>
        </w:rPr>
        <w:t>Enhancement</w:t>
      </w:r>
      <w:r>
        <w:rPr>
          <w:sz w:val="22"/>
          <w:szCs w:val="22"/>
        </w:rPr>
        <w:t xml:space="preserve"> of AI/ML </w:t>
      </w:r>
      <w:r w:rsidR="00122C70">
        <w:rPr>
          <w:sz w:val="22"/>
          <w:szCs w:val="22"/>
        </w:rPr>
        <w:t>based CSI</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557396" w:rsidRDefault="00557396" w:rsidP="00557396">
      <w:pPr>
        <w:pStyle w:val="0Maintext"/>
        <w:spacing w:after="120" w:afterAutospacing="0" w:line="240" w:lineRule="auto"/>
        <w:ind w:firstLine="0"/>
        <w:rPr>
          <w:lang w:val="en-US"/>
        </w:rPr>
      </w:pPr>
      <w:r>
        <w:rPr>
          <w:lang w:val="en-US"/>
        </w:rPr>
        <w:t>In RAN1 #1</w:t>
      </w:r>
      <w:r w:rsidR="00BD6B7D">
        <w:rPr>
          <w:lang w:val="en-US"/>
        </w:rPr>
        <w:t>1</w:t>
      </w:r>
      <w:r w:rsidR="00677916">
        <w:rPr>
          <w:lang w:val="en-US"/>
        </w:rPr>
        <w:t>2</w:t>
      </w:r>
      <w:r>
        <w:rPr>
          <w:lang w:val="en-US"/>
        </w:rPr>
        <w:t xml:space="preserve">, the following agreements on </w:t>
      </w:r>
      <w:r w:rsidR="00122C70">
        <w:rPr>
          <w:lang w:val="en-US"/>
        </w:rPr>
        <w:t>evaluation of AI/ML based CSI</w:t>
      </w:r>
      <w:r>
        <w:rPr>
          <w:lang w:val="en-US"/>
        </w:rPr>
        <w:t xml:space="preserve"> have been achieved.</w:t>
      </w:r>
    </w:p>
    <w:tbl>
      <w:tblPr>
        <w:tblStyle w:val="TableGrid"/>
        <w:tblW w:w="0" w:type="auto"/>
        <w:tblLook w:val="04A0" w:firstRow="1" w:lastRow="0" w:firstColumn="1" w:lastColumn="0" w:noHBand="0" w:noVBand="1"/>
      </w:tblPr>
      <w:tblGrid>
        <w:gridCol w:w="9010"/>
      </w:tblGrid>
      <w:tr w:rsidR="00557396" w:rsidRPr="00781DD5" w:rsidTr="00557396">
        <w:tc>
          <w:tcPr>
            <w:tcW w:w="9010" w:type="dxa"/>
          </w:tcPr>
          <w:p w:rsidR="00677916" w:rsidRPr="0038657A" w:rsidRDefault="00677916" w:rsidP="00677916">
            <w:pPr>
              <w:rPr>
                <w:rFonts w:eastAsia="DengXian"/>
                <w:sz w:val="20"/>
                <w:szCs w:val="20"/>
                <w:highlight w:val="green"/>
              </w:rPr>
            </w:pPr>
            <w:r w:rsidRPr="0038657A">
              <w:rPr>
                <w:rFonts w:eastAsia="DengXian"/>
                <w:sz w:val="20"/>
                <w:szCs w:val="20"/>
                <w:highlight w:val="green"/>
              </w:rPr>
              <w:t>Agreement</w:t>
            </w:r>
          </w:p>
          <w:p w:rsidR="00677916" w:rsidRPr="0038657A" w:rsidRDefault="00677916" w:rsidP="00677916">
            <w:pPr>
              <w:tabs>
                <w:tab w:val="left" w:pos="990"/>
              </w:tabs>
              <w:rPr>
                <w:sz w:val="20"/>
                <w:szCs w:val="20"/>
              </w:rPr>
            </w:pPr>
            <w:r w:rsidRPr="0038657A">
              <w:rPr>
                <w:rFonts w:eastAsia="Malgun Gothic"/>
                <w:sz w:val="20"/>
                <w:szCs w:val="20"/>
              </w:rPr>
              <w:t xml:space="preserve">In CSI compression using two-sided model use case, further </w:t>
            </w:r>
            <w:r w:rsidRPr="0038657A">
              <w:rPr>
                <w:sz w:val="20"/>
                <w:szCs w:val="20"/>
              </w:rPr>
              <w:t xml:space="preserve">study potential specification impact of the following output-CSI-UE and input-CSI-NW at least for Option 1: </w:t>
            </w:r>
          </w:p>
          <w:p w:rsidR="00677916" w:rsidRPr="0038657A" w:rsidRDefault="00677916" w:rsidP="00677916">
            <w:pPr>
              <w:pStyle w:val="ListParagraph"/>
              <w:numPr>
                <w:ilvl w:val="0"/>
                <w:numId w:val="39"/>
              </w:numPr>
              <w:tabs>
                <w:tab w:val="left" w:pos="990"/>
              </w:tabs>
              <w:overflowPunct w:val="0"/>
              <w:autoSpaceDE w:val="0"/>
              <w:autoSpaceDN w:val="0"/>
              <w:adjustRightInd w:val="0"/>
              <w:spacing w:line="259" w:lineRule="auto"/>
              <w:ind w:leftChars="0"/>
              <w:textAlignment w:val="baseline"/>
              <w:rPr>
                <w:rFonts w:ascii="Times New Roman" w:hAnsi="Times New Roman"/>
                <w:szCs w:val="20"/>
              </w:rPr>
            </w:pPr>
            <w:r w:rsidRPr="0038657A">
              <w:rPr>
                <w:rFonts w:ascii="Times New Roman" w:hAnsi="Times New Roman"/>
                <w:szCs w:val="20"/>
              </w:rPr>
              <w:t>Option 1: Precoding matrix</w:t>
            </w:r>
          </w:p>
          <w:p w:rsidR="00677916" w:rsidRPr="0038657A" w:rsidRDefault="00677916" w:rsidP="00677916">
            <w:pPr>
              <w:pStyle w:val="ListParagraph"/>
              <w:numPr>
                <w:ilvl w:val="1"/>
                <w:numId w:val="40"/>
              </w:numPr>
              <w:tabs>
                <w:tab w:val="left" w:pos="990"/>
              </w:tabs>
              <w:overflowPunct w:val="0"/>
              <w:autoSpaceDE w:val="0"/>
              <w:autoSpaceDN w:val="0"/>
              <w:adjustRightInd w:val="0"/>
              <w:spacing w:line="259" w:lineRule="auto"/>
              <w:ind w:leftChars="0"/>
              <w:textAlignment w:val="baseline"/>
              <w:rPr>
                <w:rFonts w:ascii="Times New Roman" w:hAnsi="Times New Roman"/>
                <w:szCs w:val="20"/>
              </w:rPr>
            </w:pPr>
            <w:r w:rsidRPr="0038657A">
              <w:rPr>
                <w:rFonts w:ascii="Times New Roman" w:hAnsi="Times New Roman"/>
                <w:szCs w:val="20"/>
              </w:rPr>
              <w:t xml:space="preserve">1a: The precoding matrix in spatial-frequency domain </w:t>
            </w:r>
          </w:p>
          <w:p w:rsidR="00677916" w:rsidRPr="0038657A" w:rsidRDefault="00677916" w:rsidP="00677916">
            <w:pPr>
              <w:pStyle w:val="ListParagraph"/>
              <w:numPr>
                <w:ilvl w:val="1"/>
                <w:numId w:val="40"/>
              </w:numPr>
              <w:tabs>
                <w:tab w:val="left" w:pos="990"/>
              </w:tabs>
              <w:overflowPunct w:val="0"/>
              <w:autoSpaceDE w:val="0"/>
              <w:autoSpaceDN w:val="0"/>
              <w:adjustRightInd w:val="0"/>
              <w:spacing w:line="259" w:lineRule="auto"/>
              <w:ind w:leftChars="0"/>
              <w:textAlignment w:val="baseline"/>
              <w:rPr>
                <w:rFonts w:ascii="Times New Roman" w:hAnsi="Times New Roman"/>
                <w:szCs w:val="20"/>
              </w:rPr>
            </w:pPr>
            <w:r w:rsidRPr="0038657A">
              <w:rPr>
                <w:rFonts w:ascii="Times New Roman" w:hAnsi="Times New Roman"/>
                <w:szCs w:val="20"/>
              </w:rPr>
              <w:t xml:space="preserve">1b: The precoding matrix </w:t>
            </w:r>
            <w:r w:rsidRPr="0038657A">
              <w:rPr>
                <w:rFonts w:ascii="Times New Roman" w:eastAsia="Times New Roman" w:hAnsi="Times New Roman"/>
                <w:szCs w:val="20"/>
                <w:lang w:val="en-US"/>
              </w:rPr>
              <w:t>represented using angular-delay domain projection</w:t>
            </w:r>
          </w:p>
          <w:p w:rsidR="00677916" w:rsidRPr="0038657A" w:rsidRDefault="00677916" w:rsidP="00677916">
            <w:pPr>
              <w:pStyle w:val="ListParagraph"/>
              <w:numPr>
                <w:ilvl w:val="0"/>
                <w:numId w:val="40"/>
              </w:numPr>
              <w:tabs>
                <w:tab w:val="left" w:pos="990"/>
              </w:tabs>
              <w:overflowPunct w:val="0"/>
              <w:autoSpaceDE w:val="0"/>
              <w:autoSpaceDN w:val="0"/>
              <w:adjustRightInd w:val="0"/>
              <w:spacing w:line="259" w:lineRule="auto"/>
              <w:ind w:leftChars="0"/>
              <w:textAlignment w:val="baseline"/>
              <w:rPr>
                <w:rFonts w:ascii="Times New Roman" w:hAnsi="Times New Roman"/>
                <w:szCs w:val="20"/>
              </w:rPr>
            </w:pPr>
            <w:r w:rsidRPr="0038657A">
              <w:rPr>
                <w:rFonts w:ascii="Times New Roman" w:hAnsi="Times New Roman"/>
                <w:szCs w:val="20"/>
              </w:rPr>
              <w:t xml:space="preserve">Option 2: Explicit channel matrix (i.e., </w:t>
            </w:r>
            <w:r w:rsidRPr="0038657A">
              <w:rPr>
                <w:rFonts w:ascii="Times New Roman" w:hAnsi="Times New Roman"/>
                <w:szCs w:val="20"/>
                <w:lang w:eastAsia="en-US"/>
              </w:rPr>
              <w:t>full Tx * Rx MIMO channel)</w:t>
            </w:r>
          </w:p>
          <w:p w:rsidR="00677916" w:rsidRPr="0038657A" w:rsidRDefault="00677916" w:rsidP="00677916">
            <w:pPr>
              <w:pStyle w:val="ListParagraph"/>
              <w:numPr>
                <w:ilvl w:val="1"/>
                <w:numId w:val="40"/>
              </w:numPr>
              <w:tabs>
                <w:tab w:val="left" w:pos="990"/>
              </w:tabs>
              <w:overflowPunct w:val="0"/>
              <w:autoSpaceDE w:val="0"/>
              <w:autoSpaceDN w:val="0"/>
              <w:adjustRightInd w:val="0"/>
              <w:spacing w:line="259" w:lineRule="auto"/>
              <w:ind w:leftChars="0"/>
              <w:textAlignment w:val="baseline"/>
              <w:rPr>
                <w:rFonts w:ascii="Times New Roman" w:hAnsi="Times New Roman"/>
                <w:szCs w:val="20"/>
              </w:rPr>
            </w:pPr>
            <w:r w:rsidRPr="0038657A">
              <w:rPr>
                <w:rFonts w:ascii="Times New Roman" w:hAnsi="Times New Roman"/>
                <w:szCs w:val="20"/>
              </w:rPr>
              <w:t>2a: raw channel is in spatial-frequency domain</w:t>
            </w:r>
          </w:p>
          <w:p w:rsidR="00677916" w:rsidRPr="0038657A" w:rsidRDefault="00677916" w:rsidP="00677916">
            <w:pPr>
              <w:pStyle w:val="ListParagraph"/>
              <w:numPr>
                <w:ilvl w:val="1"/>
                <w:numId w:val="40"/>
              </w:numPr>
              <w:tabs>
                <w:tab w:val="left" w:pos="990"/>
              </w:tabs>
              <w:overflowPunct w:val="0"/>
              <w:autoSpaceDE w:val="0"/>
              <w:autoSpaceDN w:val="0"/>
              <w:adjustRightInd w:val="0"/>
              <w:spacing w:line="259" w:lineRule="auto"/>
              <w:ind w:leftChars="0"/>
              <w:textAlignment w:val="baseline"/>
              <w:rPr>
                <w:rFonts w:ascii="Times New Roman" w:hAnsi="Times New Roman"/>
                <w:szCs w:val="20"/>
              </w:rPr>
            </w:pPr>
            <w:r w:rsidRPr="0038657A">
              <w:rPr>
                <w:rFonts w:ascii="Times New Roman" w:hAnsi="Times New Roman"/>
                <w:szCs w:val="20"/>
              </w:rPr>
              <w:t xml:space="preserve">2b: raw channel is in angular-delay domain </w:t>
            </w:r>
          </w:p>
          <w:p w:rsidR="00677916" w:rsidRPr="0038657A" w:rsidRDefault="00677916" w:rsidP="00677916">
            <w:pPr>
              <w:pStyle w:val="ListParagraph"/>
              <w:numPr>
                <w:ilvl w:val="0"/>
                <w:numId w:val="40"/>
              </w:numPr>
              <w:tabs>
                <w:tab w:val="left" w:pos="990"/>
              </w:tabs>
              <w:overflowPunct w:val="0"/>
              <w:autoSpaceDE w:val="0"/>
              <w:autoSpaceDN w:val="0"/>
              <w:adjustRightInd w:val="0"/>
              <w:spacing w:line="259" w:lineRule="auto"/>
              <w:ind w:leftChars="0"/>
              <w:textAlignment w:val="baseline"/>
              <w:rPr>
                <w:rFonts w:ascii="Times New Roman" w:hAnsi="Times New Roman"/>
                <w:szCs w:val="20"/>
              </w:rPr>
            </w:pPr>
            <w:r w:rsidRPr="0038657A">
              <w:rPr>
                <w:rFonts w:ascii="Times New Roman" w:hAnsi="Times New Roman"/>
                <w:szCs w:val="20"/>
              </w:rPr>
              <w:t xml:space="preserve">Note: </w:t>
            </w:r>
            <w:r w:rsidRPr="0038657A">
              <w:rPr>
                <w:rFonts w:ascii="Times New Roman" w:hAnsi="Times New Roman"/>
                <w:szCs w:val="20"/>
                <w:lang w:val="en-US"/>
              </w:rPr>
              <w:t>Whether Option 2 is also studied depends on the performance evaluations in 9.2.2.1.</w:t>
            </w:r>
          </w:p>
          <w:p w:rsidR="00677916" w:rsidRPr="0038657A" w:rsidRDefault="00677916" w:rsidP="00677916">
            <w:pPr>
              <w:pStyle w:val="ListParagraph"/>
              <w:numPr>
                <w:ilvl w:val="0"/>
                <w:numId w:val="40"/>
              </w:numPr>
              <w:tabs>
                <w:tab w:val="left" w:pos="990"/>
              </w:tabs>
              <w:overflowPunct w:val="0"/>
              <w:autoSpaceDE w:val="0"/>
              <w:autoSpaceDN w:val="0"/>
              <w:adjustRightInd w:val="0"/>
              <w:spacing w:line="259" w:lineRule="auto"/>
              <w:ind w:leftChars="0"/>
              <w:textAlignment w:val="baseline"/>
              <w:rPr>
                <w:rFonts w:ascii="Times New Roman" w:hAnsi="Times New Roman"/>
                <w:szCs w:val="20"/>
              </w:rPr>
            </w:pPr>
            <w:r w:rsidRPr="0038657A">
              <w:rPr>
                <w:rFonts w:ascii="Times New Roman" w:hAnsi="Times New Roman"/>
                <w:szCs w:val="20"/>
              </w:rPr>
              <w:t>Note: RI and CQI will be discussed separately</w:t>
            </w:r>
          </w:p>
          <w:p w:rsidR="00677916" w:rsidRPr="0038657A" w:rsidRDefault="00677916" w:rsidP="00677916">
            <w:pPr>
              <w:rPr>
                <w:rFonts w:eastAsia="DengXian"/>
                <w:sz w:val="20"/>
                <w:szCs w:val="20"/>
              </w:rPr>
            </w:pPr>
          </w:p>
          <w:p w:rsidR="00677916" w:rsidRPr="0038657A" w:rsidRDefault="00677916" w:rsidP="00677916">
            <w:pPr>
              <w:rPr>
                <w:rFonts w:eastAsia="DengXian"/>
                <w:sz w:val="20"/>
                <w:szCs w:val="20"/>
                <w:highlight w:val="green"/>
              </w:rPr>
            </w:pPr>
            <w:r w:rsidRPr="0038657A">
              <w:rPr>
                <w:rFonts w:eastAsia="DengXian"/>
                <w:sz w:val="20"/>
                <w:szCs w:val="20"/>
                <w:highlight w:val="green"/>
              </w:rPr>
              <w:t>Agreement</w:t>
            </w:r>
          </w:p>
          <w:p w:rsidR="00677916" w:rsidRPr="0038657A" w:rsidRDefault="00677916" w:rsidP="00677916">
            <w:pPr>
              <w:rPr>
                <w:rFonts w:eastAsia="Malgun Gothic"/>
                <w:sz w:val="20"/>
                <w:szCs w:val="20"/>
              </w:rPr>
            </w:pPr>
            <w:r w:rsidRPr="0038657A">
              <w:rPr>
                <w:rFonts w:eastAsia="Malgun Gothic"/>
                <w:sz w:val="20"/>
                <w:szCs w:val="20"/>
              </w:rPr>
              <w:t xml:space="preserve">In CSI compression using two-sided model use case, further study the following options for CQI determination in CSI report, if CQI in CSI report is configured.    </w:t>
            </w:r>
          </w:p>
          <w:p w:rsidR="00677916" w:rsidRPr="0038657A" w:rsidRDefault="00677916" w:rsidP="00677916">
            <w:pPr>
              <w:pStyle w:val="ListParagraph"/>
              <w:numPr>
                <w:ilvl w:val="0"/>
                <w:numId w:val="41"/>
              </w:numPr>
              <w:overflowPunct w:val="0"/>
              <w:autoSpaceDE w:val="0"/>
              <w:autoSpaceDN w:val="0"/>
              <w:adjustRightInd w:val="0"/>
              <w:spacing w:line="288" w:lineRule="auto"/>
              <w:ind w:leftChars="0" w:hanging="357"/>
              <w:contextualSpacing/>
              <w:jc w:val="both"/>
              <w:textAlignment w:val="baseline"/>
              <w:rPr>
                <w:rFonts w:ascii="Times New Roman" w:eastAsia="Malgun Gothic" w:hAnsi="Times New Roman"/>
                <w:szCs w:val="20"/>
              </w:rPr>
            </w:pPr>
            <w:r w:rsidRPr="0038657A">
              <w:rPr>
                <w:rFonts w:ascii="Times New Roman" w:eastAsia="Malgun Gothic" w:hAnsi="Times New Roman"/>
                <w:szCs w:val="20"/>
                <w:lang w:val="en-US"/>
              </w:rPr>
              <w:t xml:space="preserve">Option 1: </w:t>
            </w:r>
            <w:r w:rsidRPr="0038657A">
              <w:rPr>
                <w:rFonts w:ascii="Times New Roman" w:eastAsia="Malgun Gothic" w:hAnsi="Times New Roman"/>
                <w:szCs w:val="20"/>
              </w:rPr>
              <w:t>CQI is NOT calculated based on the output of CSI reconstruction part from the realistic channel estimation, including</w:t>
            </w:r>
          </w:p>
          <w:p w:rsidR="00677916" w:rsidRPr="0038657A" w:rsidRDefault="00677916" w:rsidP="00677916">
            <w:pPr>
              <w:pStyle w:val="ListParagraph"/>
              <w:numPr>
                <w:ilvl w:val="1"/>
                <w:numId w:val="42"/>
              </w:numPr>
              <w:overflowPunct w:val="0"/>
              <w:autoSpaceDE w:val="0"/>
              <w:autoSpaceDN w:val="0"/>
              <w:adjustRightInd w:val="0"/>
              <w:spacing w:line="259" w:lineRule="auto"/>
              <w:ind w:leftChars="0"/>
              <w:textAlignment w:val="baseline"/>
              <w:rPr>
                <w:rFonts w:ascii="Times New Roman" w:eastAsia="Malgun Gothic" w:hAnsi="Times New Roman"/>
                <w:szCs w:val="20"/>
                <w:lang w:val="en-US"/>
              </w:rPr>
            </w:pPr>
            <w:r w:rsidRPr="0038657A">
              <w:rPr>
                <w:rFonts w:ascii="Times New Roman" w:eastAsia="Malgun Gothic" w:hAnsi="Times New Roman"/>
                <w:szCs w:val="20"/>
                <w:lang w:val="en-US"/>
              </w:rPr>
              <w:t xml:space="preserve">Option 1a: CQI is calculated based on target CSI with realistic channel measurement  </w:t>
            </w:r>
          </w:p>
          <w:p w:rsidR="00677916" w:rsidRPr="0038657A" w:rsidRDefault="00677916" w:rsidP="00677916">
            <w:pPr>
              <w:pStyle w:val="ListParagraph"/>
              <w:numPr>
                <w:ilvl w:val="1"/>
                <w:numId w:val="42"/>
              </w:numPr>
              <w:overflowPunct w:val="0"/>
              <w:autoSpaceDE w:val="0"/>
              <w:autoSpaceDN w:val="0"/>
              <w:adjustRightInd w:val="0"/>
              <w:spacing w:line="259" w:lineRule="auto"/>
              <w:ind w:leftChars="0"/>
              <w:textAlignment w:val="baseline"/>
              <w:rPr>
                <w:rFonts w:ascii="Times New Roman" w:eastAsia="Malgun Gothic" w:hAnsi="Times New Roman"/>
                <w:szCs w:val="20"/>
                <w:lang w:val="en-US"/>
              </w:rPr>
            </w:pPr>
            <w:r w:rsidRPr="0038657A">
              <w:rPr>
                <w:rFonts w:ascii="Times New Roman" w:eastAsia="Malgun Gothic" w:hAnsi="Times New Roman"/>
                <w:szCs w:val="20"/>
                <w:lang w:val="en-US"/>
              </w:rPr>
              <w:t xml:space="preserve">Option 1b: CQI is calculated based on target CSI with realistic channel measurement and potential adjustment </w:t>
            </w:r>
          </w:p>
          <w:p w:rsidR="00677916" w:rsidRPr="0038657A" w:rsidRDefault="00677916" w:rsidP="00677916">
            <w:pPr>
              <w:pStyle w:val="ListParagraph"/>
              <w:numPr>
                <w:ilvl w:val="1"/>
                <w:numId w:val="42"/>
              </w:numPr>
              <w:overflowPunct w:val="0"/>
              <w:autoSpaceDE w:val="0"/>
              <w:autoSpaceDN w:val="0"/>
              <w:adjustRightInd w:val="0"/>
              <w:spacing w:line="259" w:lineRule="auto"/>
              <w:ind w:leftChars="0"/>
              <w:textAlignment w:val="baseline"/>
              <w:rPr>
                <w:rFonts w:ascii="Times New Roman" w:eastAsia="Malgun Gothic" w:hAnsi="Times New Roman"/>
                <w:szCs w:val="20"/>
                <w:lang w:val="en-US"/>
              </w:rPr>
            </w:pPr>
            <w:r w:rsidRPr="0038657A">
              <w:rPr>
                <w:rFonts w:ascii="Times New Roman" w:eastAsia="Malgun Gothic" w:hAnsi="Times New Roman"/>
                <w:szCs w:val="20"/>
                <w:lang w:val="en-US"/>
              </w:rPr>
              <w:t>Option 1c: CQI is calculated based on legacy codebook</w:t>
            </w:r>
          </w:p>
          <w:p w:rsidR="00677916" w:rsidRPr="0038657A" w:rsidRDefault="00677916" w:rsidP="00677916">
            <w:pPr>
              <w:pStyle w:val="ListParagraph"/>
              <w:numPr>
                <w:ilvl w:val="0"/>
                <w:numId w:val="41"/>
              </w:numPr>
              <w:overflowPunct w:val="0"/>
              <w:autoSpaceDE w:val="0"/>
              <w:autoSpaceDN w:val="0"/>
              <w:adjustRightInd w:val="0"/>
              <w:spacing w:line="288" w:lineRule="auto"/>
              <w:ind w:leftChars="0" w:hanging="357"/>
              <w:contextualSpacing/>
              <w:jc w:val="both"/>
              <w:textAlignment w:val="baseline"/>
              <w:rPr>
                <w:rFonts w:ascii="Times New Roman" w:eastAsia="Malgun Gothic" w:hAnsi="Times New Roman"/>
                <w:szCs w:val="20"/>
              </w:rPr>
            </w:pPr>
            <w:r w:rsidRPr="0038657A">
              <w:rPr>
                <w:rFonts w:ascii="Times New Roman" w:eastAsia="Malgun Gothic" w:hAnsi="Times New Roman"/>
                <w:szCs w:val="20"/>
                <w:lang w:val="en-US"/>
              </w:rPr>
              <w:t xml:space="preserve">Option 2: </w:t>
            </w:r>
            <w:r w:rsidRPr="0038657A">
              <w:rPr>
                <w:rFonts w:ascii="Times New Roman" w:eastAsia="Malgun Gothic" w:hAnsi="Times New Roman"/>
                <w:szCs w:val="20"/>
              </w:rPr>
              <w:t>CQI is calculated based on the output of CSI reconstruction part from the realistic channel estimation, including</w:t>
            </w:r>
          </w:p>
          <w:p w:rsidR="00677916" w:rsidRPr="0038657A" w:rsidRDefault="00677916" w:rsidP="00677916">
            <w:pPr>
              <w:pStyle w:val="ListParagraph"/>
              <w:numPr>
                <w:ilvl w:val="1"/>
                <w:numId w:val="42"/>
              </w:numPr>
              <w:overflowPunct w:val="0"/>
              <w:autoSpaceDE w:val="0"/>
              <w:autoSpaceDN w:val="0"/>
              <w:adjustRightInd w:val="0"/>
              <w:spacing w:line="259" w:lineRule="auto"/>
              <w:ind w:leftChars="0"/>
              <w:textAlignment w:val="baseline"/>
              <w:rPr>
                <w:rFonts w:ascii="Times New Roman" w:eastAsia="Malgun Gothic" w:hAnsi="Times New Roman"/>
                <w:szCs w:val="20"/>
                <w:lang w:val="en-US"/>
              </w:rPr>
            </w:pPr>
            <w:r w:rsidRPr="0038657A">
              <w:rPr>
                <w:rFonts w:ascii="Times New Roman" w:eastAsia="Malgun Gothic" w:hAnsi="Times New Roman"/>
                <w:szCs w:val="20"/>
                <w:lang w:val="en-US"/>
              </w:rPr>
              <w:t>Option 2a: CQI is calculated based on CSI reconstruction output, if CSI reconstruction model is available at the UE and UE can perform reconstruction model inference with potential adjustment</w:t>
            </w:r>
          </w:p>
          <w:p w:rsidR="00677916" w:rsidRPr="0038657A" w:rsidRDefault="00677916" w:rsidP="00677916">
            <w:pPr>
              <w:pStyle w:val="ListParagraph"/>
              <w:numPr>
                <w:ilvl w:val="2"/>
                <w:numId w:val="42"/>
              </w:numPr>
              <w:overflowPunct w:val="0"/>
              <w:autoSpaceDE w:val="0"/>
              <w:autoSpaceDN w:val="0"/>
              <w:adjustRightInd w:val="0"/>
              <w:spacing w:line="259" w:lineRule="auto"/>
              <w:ind w:leftChars="0"/>
              <w:textAlignment w:val="baseline"/>
              <w:rPr>
                <w:rFonts w:ascii="Times New Roman" w:eastAsia="Malgun Gothic" w:hAnsi="Times New Roman"/>
                <w:szCs w:val="20"/>
                <w:lang w:val="en-US"/>
              </w:rPr>
            </w:pPr>
            <w:r w:rsidRPr="0038657A">
              <w:rPr>
                <w:rFonts w:ascii="Times New Roman" w:eastAsia="Malgun Gothic" w:hAnsi="Times New Roman"/>
                <w:szCs w:val="20"/>
                <w:lang w:val="en-US"/>
              </w:rPr>
              <w:t xml:space="preserve">Note: CSI reconstruction part at the UE can be different comparing to the actual CSI reconstruction part used at the NW. </w:t>
            </w:r>
          </w:p>
          <w:p w:rsidR="00677916" w:rsidRPr="0038657A" w:rsidRDefault="00677916" w:rsidP="00677916">
            <w:pPr>
              <w:pStyle w:val="ListParagraph"/>
              <w:numPr>
                <w:ilvl w:val="1"/>
                <w:numId w:val="42"/>
              </w:numPr>
              <w:overflowPunct w:val="0"/>
              <w:autoSpaceDE w:val="0"/>
              <w:autoSpaceDN w:val="0"/>
              <w:adjustRightInd w:val="0"/>
              <w:spacing w:line="259" w:lineRule="auto"/>
              <w:ind w:leftChars="0"/>
              <w:textAlignment w:val="baseline"/>
              <w:rPr>
                <w:rFonts w:ascii="Times New Roman" w:eastAsia="Malgun Gothic" w:hAnsi="Times New Roman"/>
                <w:szCs w:val="20"/>
                <w:lang w:val="en-US"/>
              </w:rPr>
            </w:pPr>
            <w:r w:rsidRPr="0038657A">
              <w:rPr>
                <w:rFonts w:ascii="Times New Roman" w:eastAsia="Malgun Gothic" w:hAnsi="Times New Roman"/>
                <w:szCs w:val="20"/>
                <w:lang w:val="en-US"/>
              </w:rPr>
              <w:t xml:space="preserve">Option 2b: CQI is calculated using two stage approach, UE derive CQI using precoded CSI-RS transmitted with a reconstructed precoder.   </w:t>
            </w:r>
          </w:p>
          <w:p w:rsidR="00677916" w:rsidRPr="0038657A" w:rsidRDefault="00677916" w:rsidP="00677916">
            <w:pPr>
              <w:pStyle w:val="ListParagraph"/>
              <w:numPr>
                <w:ilvl w:val="0"/>
                <w:numId w:val="42"/>
              </w:numPr>
              <w:overflowPunct w:val="0"/>
              <w:autoSpaceDE w:val="0"/>
              <w:autoSpaceDN w:val="0"/>
              <w:adjustRightInd w:val="0"/>
              <w:spacing w:line="259" w:lineRule="auto"/>
              <w:ind w:leftChars="0"/>
              <w:textAlignment w:val="baseline"/>
              <w:rPr>
                <w:rFonts w:ascii="Times New Roman" w:eastAsia="Malgun Gothic" w:hAnsi="Times New Roman"/>
                <w:szCs w:val="20"/>
                <w:lang w:val="en-US"/>
              </w:rPr>
            </w:pPr>
            <w:r w:rsidRPr="0038657A">
              <w:rPr>
                <w:rFonts w:ascii="Times New Roman" w:eastAsia="Malgun Gothic" w:hAnsi="Times New Roman"/>
                <w:szCs w:val="20"/>
                <w:lang w:val="en-US"/>
              </w:rPr>
              <w:t>Other options are not precluded</w:t>
            </w:r>
          </w:p>
          <w:p w:rsidR="00677916" w:rsidRPr="0038657A" w:rsidRDefault="00677916" w:rsidP="00677916">
            <w:pPr>
              <w:pStyle w:val="ListParagraph"/>
              <w:numPr>
                <w:ilvl w:val="0"/>
                <w:numId w:val="42"/>
              </w:numPr>
              <w:overflowPunct w:val="0"/>
              <w:autoSpaceDE w:val="0"/>
              <w:autoSpaceDN w:val="0"/>
              <w:adjustRightInd w:val="0"/>
              <w:spacing w:line="288" w:lineRule="auto"/>
              <w:ind w:leftChars="0"/>
              <w:jc w:val="both"/>
              <w:textAlignment w:val="baseline"/>
              <w:rPr>
                <w:rFonts w:ascii="Times New Roman" w:eastAsia="Malgun Gothic" w:hAnsi="Times New Roman"/>
                <w:szCs w:val="20"/>
              </w:rPr>
            </w:pPr>
            <w:r w:rsidRPr="0038657A">
              <w:rPr>
                <w:rFonts w:ascii="Times New Roman" w:eastAsia="Malgun Gothic" w:hAnsi="Times New Roman"/>
                <w:szCs w:val="20"/>
              </w:rPr>
              <w:t xml:space="preserve">Note1: feasibility of different options should be evaluated </w:t>
            </w:r>
          </w:p>
          <w:p w:rsidR="00677916" w:rsidRPr="0038657A" w:rsidRDefault="00677916" w:rsidP="00677916">
            <w:pPr>
              <w:pStyle w:val="ListParagraph"/>
              <w:numPr>
                <w:ilvl w:val="0"/>
                <w:numId w:val="42"/>
              </w:numPr>
              <w:overflowPunct w:val="0"/>
              <w:autoSpaceDE w:val="0"/>
              <w:autoSpaceDN w:val="0"/>
              <w:adjustRightInd w:val="0"/>
              <w:spacing w:line="288" w:lineRule="auto"/>
              <w:ind w:leftChars="0"/>
              <w:jc w:val="both"/>
              <w:textAlignment w:val="baseline"/>
              <w:rPr>
                <w:rFonts w:ascii="Times New Roman" w:eastAsia="Malgun Gothic" w:hAnsi="Times New Roman"/>
                <w:szCs w:val="20"/>
              </w:rPr>
            </w:pPr>
            <w:r w:rsidRPr="0038657A">
              <w:rPr>
                <w:rFonts w:ascii="Times New Roman" w:eastAsia="Malgun Gothic" w:hAnsi="Times New Roman"/>
                <w:szCs w:val="20"/>
              </w:rPr>
              <w:t>Note2: Gap analyses between the UE side CQI calculation results and the NW side results, as well as the impact on the scheduling performance should be evaluated</w:t>
            </w:r>
          </w:p>
          <w:p w:rsidR="00677916" w:rsidRPr="0038657A" w:rsidRDefault="00677916" w:rsidP="00677916">
            <w:pPr>
              <w:pStyle w:val="ListParagraph"/>
              <w:numPr>
                <w:ilvl w:val="0"/>
                <w:numId w:val="42"/>
              </w:numPr>
              <w:overflowPunct w:val="0"/>
              <w:autoSpaceDE w:val="0"/>
              <w:autoSpaceDN w:val="0"/>
              <w:adjustRightInd w:val="0"/>
              <w:spacing w:line="288" w:lineRule="auto"/>
              <w:ind w:leftChars="0"/>
              <w:jc w:val="both"/>
              <w:textAlignment w:val="baseline"/>
              <w:rPr>
                <w:rFonts w:ascii="Times New Roman" w:eastAsia="Malgun Gothic" w:hAnsi="Times New Roman"/>
                <w:szCs w:val="20"/>
              </w:rPr>
            </w:pPr>
            <w:r w:rsidRPr="0038657A">
              <w:rPr>
                <w:rFonts w:ascii="Times New Roman" w:eastAsia="Malgun Gothic" w:hAnsi="Times New Roman"/>
                <w:szCs w:val="20"/>
              </w:rPr>
              <w:t>Note3: Complexity of CQI calculation needs to be evaluated, including the computing complexity and potential RS/signaling overhead</w:t>
            </w:r>
          </w:p>
          <w:p w:rsidR="00677916" w:rsidRPr="0038657A" w:rsidRDefault="00677916" w:rsidP="00677916">
            <w:pPr>
              <w:pStyle w:val="ListParagraph"/>
              <w:overflowPunct w:val="0"/>
              <w:autoSpaceDE w:val="0"/>
              <w:autoSpaceDN w:val="0"/>
              <w:adjustRightInd w:val="0"/>
              <w:spacing w:beforeLines="50" w:before="120" w:afterLines="50" w:after="120" w:line="288" w:lineRule="auto"/>
              <w:ind w:left="1680"/>
              <w:jc w:val="both"/>
              <w:textAlignment w:val="baseline"/>
              <w:rPr>
                <w:rFonts w:ascii="Times New Roman" w:eastAsia="Malgun Gothic" w:hAnsi="Times New Roman"/>
                <w:b/>
                <w:bCs/>
                <w:color w:val="000000"/>
                <w:szCs w:val="20"/>
              </w:rPr>
            </w:pPr>
          </w:p>
          <w:p w:rsidR="00677916" w:rsidRPr="0038657A" w:rsidRDefault="00677916" w:rsidP="00677916">
            <w:pPr>
              <w:rPr>
                <w:rFonts w:eastAsia="DengXian"/>
                <w:b/>
                <w:bCs/>
                <w:sz w:val="20"/>
                <w:szCs w:val="20"/>
              </w:rPr>
            </w:pPr>
            <w:r w:rsidRPr="0038657A">
              <w:rPr>
                <w:rFonts w:eastAsia="DengXian"/>
                <w:b/>
                <w:bCs/>
                <w:sz w:val="20"/>
                <w:szCs w:val="20"/>
              </w:rPr>
              <w:t>Conclusion</w:t>
            </w:r>
          </w:p>
          <w:p w:rsidR="00677916" w:rsidRPr="0038657A" w:rsidRDefault="00677916" w:rsidP="00677916">
            <w:pPr>
              <w:rPr>
                <w:rFonts w:eastAsia="Malgun Gothic"/>
                <w:sz w:val="20"/>
                <w:szCs w:val="20"/>
              </w:rPr>
            </w:pPr>
            <w:r w:rsidRPr="0038657A">
              <w:rPr>
                <w:rFonts w:eastAsia="Malgun Gothic"/>
                <w:sz w:val="20"/>
                <w:szCs w:val="20"/>
              </w:rPr>
              <w:lastRenderedPageBreak/>
              <w:t xml:space="preserve">In CSI compression using two-sided model use case, further discuss the pros/cons of different offline training collaboration types including at least the following aspects: </w:t>
            </w:r>
          </w:p>
          <w:p w:rsidR="00677916" w:rsidRPr="0038657A" w:rsidRDefault="00677916" w:rsidP="00677916">
            <w:pPr>
              <w:pStyle w:val="ListParagraph"/>
              <w:numPr>
                <w:ilvl w:val="0"/>
                <w:numId w:val="43"/>
              </w:numPr>
              <w:ind w:leftChars="0"/>
              <w:contextualSpacing/>
              <w:rPr>
                <w:rFonts w:ascii="Times New Roman" w:eastAsia="Malgun Gothic" w:hAnsi="Times New Roman"/>
                <w:szCs w:val="20"/>
                <w:lang w:val="en-US"/>
              </w:rPr>
            </w:pPr>
            <w:r w:rsidRPr="0038657A">
              <w:rPr>
                <w:rFonts w:ascii="Times New Roman" w:eastAsia="Malgun Gothic" w:hAnsi="Times New Roman"/>
                <w:szCs w:val="20"/>
                <w:lang w:val="en-US"/>
              </w:rPr>
              <w:t xml:space="preserve">Whether model can be kept proprietary </w:t>
            </w:r>
          </w:p>
          <w:p w:rsidR="00677916" w:rsidRPr="0038657A" w:rsidRDefault="00677916" w:rsidP="00677916">
            <w:pPr>
              <w:pStyle w:val="ListParagraph"/>
              <w:numPr>
                <w:ilvl w:val="0"/>
                <w:numId w:val="43"/>
              </w:numPr>
              <w:ind w:leftChars="0"/>
              <w:contextualSpacing/>
              <w:rPr>
                <w:rFonts w:ascii="Times New Roman" w:eastAsia="Malgun Gothic" w:hAnsi="Times New Roman"/>
                <w:szCs w:val="20"/>
                <w:lang w:val="en-US"/>
              </w:rPr>
            </w:pPr>
            <w:r w:rsidRPr="0038657A">
              <w:rPr>
                <w:rFonts w:ascii="Times New Roman" w:eastAsia="Malgun Gothic" w:hAnsi="Times New Roman"/>
                <w:szCs w:val="20"/>
                <w:lang w:val="en-US"/>
              </w:rPr>
              <w:t xml:space="preserve">Requirements on privacy-sensitive dataset sharing </w:t>
            </w:r>
          </w:p>
          <w:p w:rsidR="00677916" w:rsidRPr="0038657A" w:rsidRDefault="00677916" w:rsidP="00677916">
            <w:pPr>
              <w:pStyle w:val="ListParagraph"/>
              <w:numPr>
                <w:ilvl w:val="0"/>
                <w:numId w:val="43"/>
              </w:numPr>
              <w:ind w:leftChars="0"/>
              <w:contextualSpacing/>
              <w:rPr>
                <w:rFonts w:ascii="Times New Roman" w:eastAsia="Malgun Gothic" w:hAnsi="Times New Roman"/>
                <w:szCs w:val="20"/>
                <w:lang w:val="en-US"/>
              </w:rPr>
            </w:pPr>
            <w:r w:rsidRPr="0038657A">
              <w:rPr>
                <w:rFonts w:ascii="Times New Roman" w:eastAsia="Malgun Gothic" w:hAnsi="Times New Roman"/>
                <w:szCs w:val="20"/>
                <w:lang w:val="en-US"/>
              </w:rPr>
              <w:t>Flexibility to support cell/site/scenario/configuration specific model</w:t>
            </w:r>
          </w:p>
          <w:p w:rsidR="00677916" w:rsidRPr="0038657A" w:rsidRDefault="00677916" w:rsidP="00677916">
            <w:pPr>
              <w:pStyle w:val="ListParagraph"/>
              <w:numPr>
                <w:ilvl w:val="0"/>
                <w:numId w:val="43"/>
              </w:numPr>
              <w:ind w:leftChars="0"/>
              <w:contextualSpacing/>
              <w:rPr>
                <w:rFonts w:ascii="Times New Roman" w:eastAsia="Malgun Gothic" w:hAnsi="Times New Roman"/>
                <w:szCs w:val="20"/>
                <w:lang w:val="en-US"/>
              </w:rPr>
            </w:pPr>
            <w:r w:rsidRPr="0038657A">
              <w:rPr>
                <w:rFonts w:ascii="Times New Roman" w:eastAsia="Malgun Gothic" w:hAnsi="Times New Roman"/>
                <w:szCs w:val="20"/>
                <w:lang w:val="en-US"/>
              </w:rPr>
              <w:t>gNB/device specific optimization – i.e., whether hardware-specific optimization of the model is possible, e.g. compilation for the specific hardware</w:t>
            </w:r>
          </w:p>
          <w:p w:rsidR="00677916" w:rsidRPr="0038657A" w:rsidRDefault="00677916" w:rsidP="00677916">
            <w:pPr>
              <w:pStyle w:val="ListParagraph"/>
              <w:numPr>
                <w:ilvl w:val="0"/>
                <w:numId w:val="43"/>
              </w:numPr>
              <w:ind w:leftChars="0"/>
              <w:contextualSpacing/>
              <w:rPr>
                <w:rFonts w:ascii="Times New Roman" w:eastAsia="Malgun Gothic" w:hAnsi="Times New Roman"/>
                <w:szCs w:val="20"/>
                <w:lang w:val="en-US"/>
              </w:rPr>
            </w:pPr>
            <w:r w:rsidRPr="0038657A">
              <w:rPr>
                <w:rFonts w:ascii="Times New Roman" w:eastAsia="Malgun Gothic" w:hAnsi="Times New Roman"/>
                <w:szCs w:val="20"/>
                <w:lang w:val="en-US"/>
              </w:rPr>
              <w:t>Model update flexibility after deployment</w:t>
            </w:r>
          </w:p>
          <w:p w:rsidR="00677916" w:rsidRPr="0038657A" w:rsidRDefault="00677916" w:rsidP="00677916">
            <w:pPr>
              <w:pStyle w:val="ListParagraph"/>
              <w:numPr>
                <w:ilvl w:val="0"/>
                <w:numId w:val="43"/>
              </w:numPr>
              <w:ind w:leftChars="0"/>
              <w:contextualSpacing/>
              <w:rPr>
                <w:rFonts w:ascii="Times New Roman" w:eastAsia="Malgun Gothic" w:hAnsi="Times New Roman"/>
                <w:szCs w:val="20"/>
                <w:lang w:val="en-US"/>
              </w:rPr>
            </w:pPr>
            <w:r w:rsidRPr="0038657A">
              <w:rPr>
                <w:rFonts w:ascii="Times New Roman" w:eastAsia="Malgun Gothic" w:hAnsi="Times New Roman"/>
                <w:szCs w:val="20"/>
                <w:lang w:val="en-US"/>
              </w:rPr>
              <w:t>feasibility of allowing UE side and NW side to develop/update models separately</w:t>
            </w:r>
          </w:p>
          <w:p w:rsidR="00677916" w:rsidRPr="0038657A" w:rsidRDefault="00677916" w:rsidP="00677916">
            <w:pPr>
              <w:pStyle w:val="ListParagraph"/>
              <w:numPr>
                <w:ilvl w:val="0"/>
                <w:numId w:val="43"/>
              </w:numPr>
              <w:ind w:leftChars="0"/>
              <w:contextualSpacing/>
              <w:rPr>
                <w:rFonts w:ascii="Times New Roman" w:eastAsia="Malgun Gothic" w:hAnsi="Times New Roman"/>
                <w:szCs w:val="20"/>
                <w:lang w:val="en-US"/>
              </w:rPr>
            </w:pPr>
            <w:r w:rsidRPr="0038657A">
              <w:rPr>
                <w:rFonts w:ascii="Times New Roman" w:eastAsia="Malgun Gothic" w:hAnsi="Times New Roman"/>
                <w:szCs w:val="20"/>
                <w:lang w:val="en-US"/>
              </w:rPr>
              <w:t>Model performance based on evaluation in 9.2.2.1</w:t>
            </w:r>
          </w:p>
          <w:p w:rsidR="00677916" w:rsidRPr="0038657A" w:rsidRDefault="00677916" w:rsidP="00677916">
            <w:pPr>
              <w:pStyle w:val="ListParagraph"/>
              <w:numPr>
                <w:ilvl w:val="0"/>
                <w:numId w:val="43"/>
              </w:numPr>
              <w:ind w:leftChars="0"/>
              <w:contextualSpacing/>
              <w:rPr>
                <w:rFonts w:ascii="Times New Roman" w:eastAsia="Malgun Gothic" w:hAnsi="Times New Roman"/>
                <w:szCs w:val="20"/>
                <w:lang w:val="en-US"/>
              </w:rPr>
            </w:pPr>
            <w:r w:rsidRPr="0038657A">
              <w:rPr>
                <w:rFonts w:ascii="Times New Roman" w:eastAsia="Malgun Gothic" w:hAnsi="Times New Roman"/>
                <w:szCs w:val="20"/>
                <w:lang w:val="en-US"/>
              </w:rPr>
              <w:t>Whether gNB can maintain/store a single/unified model</w:t>
            </w:r>
          </w:p>
          <w:p w:rsidR="00677916" w:rsidRPr="0038657A" w:rsidRDefault="00677916" w:rsidP="00677916">
            <w:pPr>
              <w:pStyle w:val="ListParagraph"/>
              <w:numPr>
                <w:ilvl w:val="0"/>
                <w:numId w:val="43"/>
              </w:numPr>
              <w:ind w:leftChars="0"/>
              <w:contextualSpacing/>
              <w:rPr>
                <w:rFonts w:ascii="Times New Roman" w:eastAsia="Malgun Gothic" w:hAnsi="Times New Roman"/>
                <w:szCs w:val="20"/>
                <w:lang w:val="en-US"/>
              </w:rPr>
            </w:pPr>
            <w:r w:rsidRPr="0038657A">
              <w:rPr>
                <w:rFonts w:ascii="Times New Roman" w:eastAsia="Malgun Gothic" w:hAnsi="Times New Roman"/>
                <w:szCs w:val="20"/>
                <w:lang w:val="en-US"/>
              </w:rPr>
              <w:t>Whether UE device can maintain/store a single/unified model</w:t>
            </w:r>
          </w:p>
          <w:p w:rsidR="00677916" w:rsidRPr="0038657A" w:rsidRDefault="00677916" w:rsidP="00677916">
            <w:pPr>
              <w:pStyle w:val="ListParagraph"/>
              <w:numPr>
                <w:ilvl w:val="0"/>
                <w:numId w:val="43"/>
              </w:numPr>
              <w:ind w:leftChars="0"/>
              <w:contextualSpacing/>
              <w:rPr>
                <w:rFonts w:ascii="Times New Roman" w:eastAsia="Malgun Gothic" w:hAnsi="Times New Roman"/>
                <w:szCs w:val="20"/>
                <w:lang w:val="en-US"/>
              </w:rPr>
            </w:pPr>
            <w:r w:rsidRPr="0038657A">
              <w:rPr>
                <w:rFonts w:ascii="Times New Roman" w:eastAsia="Malgun Gothic" w:hAnsi="Times New Roman"/>
                <w:szCs w:val="20"/>
                <w:lang w:val="en-US"/>
              </w:rPr>
              <w:t xml:space="preserve">Extendability: to train new UE-side model compatible with NW-side model in use; Or to train new NW-side model compatible with UE-side model in use </w:t>
            </w:r>
          </w:p>
          <w:p w:rsidR="00677916" w:rsidRPr="0038657A" w:rsidRDefault="00677916" w:rsidP="00677916">
            <w:pPr>
              <w:pStyle w:val="ListParagraph"/>
              <w:numPr>
                <w:ilvl w:val="0"/>
                <w:numId w:val="43"/>
              </w:numPr>
              <w:ind w:leftChars="0"/>
              <w:contextualSpacing/>
              <w:rPr>
                <w:rFonts w:ascii="Times New Roman" w:eastAsia="Malgun Gothic" w:hAnsi="Times New Roman"/>
                <w:szCs w:val="20"/>
                <w:lang w:val="en-US"/>
              </w:rPr>
            </w:pPr>
            <w:r w:rsidRPr="0038657A">
              <w:rPr>
                <w:rFonts w:ascii="Times New Roman" w:eastAsia="Malgun Gothic" w:hAnsi="Times New Roman"/>
                <w:szCs w:val="20"/>
                <w:lang w:val="en-US"/>
              </w:rPr>
              <w:t>Whether training data distribution can be matched to the device that will use the model for inference</w:t>
            </w:r>
          </w:p>
          <w:p w:rsidR="00677916" w:rsidRPr="0038657A" w:rsidRDefault="00677916" w:rsidP="00677916">
            <w:pPr>
              <w:pStyle w:val="ListParagraph"/>
              <w:numPr>
                <w:ilvl w:val="0"/>
                <w:numId w:val="43"/>
              </w:numPr>
              <w:ind w:leftChars="0"/>
              <w:contextualSpacing/>
              <w:rPr>
                <w:rFonts w:ascii="Times New Roman" w:eastAsia="Malgun Gothic" w:hAnsi="Times New Roman"/>
                <w:szCs w:val="20"/>
                <w:lang w:val="en-US"/>
              </w:rPr>
            </w:pPr>
            <w:r w:rsidRPr="0038657A">
              <w:rPr>
                <w:rFonts w:ascii="Times New Roman" w:eastAsia="Malgun Gothic" w:hAnsi="Times New Roman"/>
                <w:szCs w:val="20"/>
                <w:lang w:val="en-US"/>
              </w:rPr>
              <w:t>Whether device capability can be considered for model development</w:t>
            </w:r>
          </w:p>
          <w:p w:rsidR="00677916" w:rsidRPr="0038657A" w:rsidRDefault="00677916" w:rsidP="00677916">
            <w:pPr>
              <w:pStyle w:val="ListParagraph"/>
              <w:numPr>
                <w:ilvl w:val="0"/>
                <w:numId w:val="43"/>
              </w:numPr>
              <w:ind w:leftChars="0"/>
              <w:contextualSpacing/>
              <w:rPr>
                <w:rFonts w:ascii="Times New Roman" w:eastAsia="Malgun Gothic" w:hAnsi="Times New Roman"/>
                <w:szCs w:val="20"/>
                <w:lang w:val="en-US"/>
              </w:rPr>
            </w:pPr>
            <w:r w:rsidRPr="0038657A">
              <w:rPr>
                <w:rFonts w:ascii="Times New Roman" w:eastAsia="Malgun Gothic" w:hAnsi="Times New Roman"/>
                <w:szCs w:val="20"/>
                <w:lang w:val="en-US"/>
              </w:rPr>
              <w:t>Other aspects are not precluded</w:t>
            </w:r>
          </w:p>
          <w:p w:rsidR="00677916" w:rsidRPr="0038657A" w:rsidRDefault="00677916" w:rsidP="00677916">
            <w:pPr>
              <w:pStyle w:val="ListParagraph"/>
              <w:numPr>
                <w:ilvl w:val="0"/>
                <w:numId w:val="43"/>
              </w:numPr>
              <w:ind w:leftChars="0"/>
              <w:contextualSpacing/>
              <w:rPr>
                <w:rFonts w:ascii="Times New Roman" w:eastAsia="Malgun Gothic" w:hAnsi="Times New Roman"/>
                <w:szCs w:val="20"/>
                <w:lang w:val="en-US"/>
              </w:rPr>
            </w:pPr>
            <w:r w:rsidRPr="0038657A">
              <w:rPr>
                <w:rFonts w:ascii="Times New Roman" w:eastAsia="DengXian" w:hAnsi="Times New Roman"/>
                <w:szCs w:val="20"/>
                <w:lang w:val="en-US"/>
              </w:rPr>
              <w:t xml:space="preserve">Note: training data collection and dataset/model delivery will be discussed separately </w:t>
            </w:r>
          </w:p>
          <w:p w:rsidR="00677916" w:rsidRDefault="00677916" w:rsidP="00677916">
            <w:pPr>
              <w:pStyle w:val="ListParagraph"/>
              <w:overflowPunct w:val="0"/>
              <w:autoSpaceDE w:val="0"/>
              <w:autoSpaceDN w:val="0"/>
              <w:adjustRightInd w:val="0"/>
              <w:spacing w:beforeLines="50" w:before="120" w:afterLines="50" w:after="120" w:line="288" w:lineRule="auto"/>
              <w:ind w:left="1680"/>
              <w:jc w:val="both"/>
              <w:textAlignment w:val="baseline"/>
              <w:rPr>
                <w:rFonts w:ascii="Times New Roman" w:eastAsia="DengXian" w:hAnsi="Times New Roman"/>
                <w:b/>
                <w:bCs/>
                <w:color w:val="000000"/>
                <w:szCs w:val="20"/>
                <w:highlight w:val="green"/>
                <w:lang w:val="en-US"/>
              </w:rPr>
            </w:pPr>
          </w:p>
          <w:p w:rsidR="00677916" w:rsidRPr="0038657A" w:rsidRDefault="00677916" w:rsidP="00677916">
            <w:pPr>
              <w:pStyle w:val="ListParagraph"/>
              <w:overflowPunct w:val="0"/>
              <w:autoSpaceDE w:val="0"/>
              <w:autoSpaceDN w:val="0"/>
              <w:adjustRightInd w:val="0"/>
              <w:spacing w:beforeLines="50" w:before="120" w:afterLines="50" w:after="120" w:line="288" w:lineRule="auto"/>
              <w:ind w:leftChars="6" w:left="734"/>
              <w:jc w:val="both"/>
              <w:textAlignment w:val="baseline"/>
              <w:rPr>
                <w:rFonts w:ascii="Times New Roman" w:eastAsia="DengXian" w:hAnsi="Times New Roman"/>
                <w:b/>
                <w:bCs/>
                <w:color w:val="000000"/>
                <w:szCs w:val="20"/>
                <w:highlight w:val="green"/>
                <w:lang w:val="en-US"/>
              </w:rPr>
            </w:pPr>
            <w:r w:rsidRPr="0038657A">
              <w:rPr>
                <w:rFonts w:ascii="Times New Roman" w:eastAsia="DengXian" w:hAnsi="Times New Roman"/>
                <w:b/>
                <w:bCs/>
                <w:color w:val="000000"/>
                <w:szCs w:val="20"/>
                <w:highlight w:val="green"/>
                <w:lang w:val="en-US"/>
              </w:rPr>
              <w:t>Agreement</w:t>
            </w:r>
          </w:p>
          <w:p w:rsidR="00677916" w:rsidRPr="0038657A" w:rsidRDefault="00677916" w:rsidP="00677916">
            <w:pPr>
              <w:numPr>
                <w:ilvl w:val="0"/>
                <w:numId w:val="45"/>
              </w:numPr>
              <w:rPr>
                <w:rFonts w:eastAsia="Malgun Gothic"/>
                <w:sz w:val="20"/>
                <w:szCs w:val="20"/>
                <w:lang w:eastAsia="x-none"/>
              </w:rPr>
            </w:pPr>
            <w:r w:rsidRPr="0038657A">
              <w:rPr>
                <w:rFonts w:eastAsia="Malgun Gothic"/>
                <w:sz w:val="20"/>
                <w:szCs w:val="20"/>
                <w:lang w:eastAsia="x-none"/>
              </w:rPr>
              <w:t xml:space="preserve">In CSI compression using two-sided model use case, further study the necessity, feasibility, and potential specification impact of UE side data collection enhancement including at least  </w:t>
            </w:r>
          </w:p>
          <w:p w:rsidR="00677916" w:rsidRPr="0038657A" w:rsidRDefault="00677916" w:rsidP="00677916">
            <w:pPr>
              <w:pStyle w:val="ListParagraph"/>
              <w:numPr>
                <w:ilvl w:val="0"/>
                <w:numId w:val="28"/>
              </w:numPr>
              <w:overflowPunct w:val="0"/>
              <w:autoSpaceDE w:val="0"/>
              <w:autoSpaceDN w:val="0"/>
              <w:adjustRightInd w:val="0"/>
              <w:spacing w:line="259" w:lineRule="auto"/>
              <w:ind w:leftChars="0"/>
              <w:textAlignment w:val="baseline"/>
              <w:rPr>
                <w:rFonts w:ascii="Times New Roman" w:eastAsia="Malgun Gothic" w:hAnsi="Times New Roman"/>
                <w:szCs w:val="20"/>
                <w:lang w:val="en-US"/>
              </w:rPr>
            </w:pPr>
            <w:r w:rsidRPr="0038657A">
              <w:rPr>
                <w:rFonts w:ascii="Times New Roman" w:eastAsia="Malgun Gothic" w:hAnsi="Times New Roman"/>
                <w:szCs w:val="20"/>
                <w:lang w:val="en-US"/>
              </w:rPr>
              <w:t>Enhancement of CSI-RS configuration to enable higher accuracy measurement.</w:t>
            </w:r>
          </w:p>
          <w:p w:rsidR="00677916" w:rsidRPr="0038657A" w:rsidRDefault="00677916" w:rsidP="00677916">
            <w:pPr>
              <w:pStyle w:val="ListParagraph"/>
              <w:numPr>
                <w:ilvl w:val="0"/>
                <w:numId w:val="28"/>
              </w:numPr>
              <w:overflowPunct w:val="0"/>
              <w:autoSpaceDE w:val="0"/>
              <w:autoSpaceDN w:val="0"/>
              <w:adjustRightInd w:val="0"/>
              <w:spacing w:line="259" w:lineRule="auto"/>
              <w:ind w:leftChars="0"/>
              <w:textAlignment w:val="baseline"/>
              <w:rPr>
                <w:rFonts w:ascii="Times New Roman" w:eastAsia="Malgun Gothic" w:hAnsi="Times New Roman"/>
                <w:szCs w:val="20"/>
                <w:lang w:val="en-US"/>
              </w:rPr>
            </w:pPr>
            <w:r w:rsidRPr="0038657A">
              <w:rPr>
                <w:rFonts w:ascii="Times New Roman" w:eastAsia="DengXian" w:hAnsi="Times New Roman"/>
                <w:szCs w:val="20"/>
              </w:rPr>
              <w:t>Assistance information for UE data collection for categorizing the data in forms of ID for the purpose of differentiating characteristics of data due to specific configuration, scenarios, site etc.</w:t>
            </w:r>
          </w:p>
          <w:p w:rsidR="00677916" w:rsidRPr="0038657A" w:rsidRDefault="00677916" w:rsidP="00677916">
            <w:pPr>
              <w:pStyle w:val="ListParagraph"/>
              <w:numPr>
                <w:ilvl w:val="1"/>
                <w:numId w:val="28"/>
              </w:numPr>
              <w:overflowPunct w:val="0"/>
              <w:autoSpaceDE w:val="0"/>
              <w:autoSpaceDN w:val="0"/>
              <w:adjustRightInd w:val="0"/>
              <w:spacing w:line="259" w:lineRule="auto"/>
              <w:ind w:leftChars="0"/>
              <w:jc w:val="both"/>
              <w:textAlignment w:val="baseline"/>
              <w:rPr>
                <w:rFonts w:ascii="Times New Roman" w:eastAsia="DengXian" w:hAnsi="Times New Roman"/>
                <w:szCs w:val="20"/>
              </w:rPr>
            </w:pPr>
            <w:r w:rsidRPr="0038657A">
              <w:rPr>
                <w:rFonts w:ascii="Times New Roman" w:eastAsia="DengXian" w:hAnsi="Times New Roman"/>
                <w:szCs w:val="20"/>
              </w:rPr>
              <w:t>The provision of assistance information needs to consider feasibility of disclosing proprietary information to the other side.</w:t>
            </w:r>
          </w:p>
          <w:p w:rsidR="00677916" w:rsidRPr="0038657A" w:rsidRDefault="00677916" w:rsidP="00677916">
            <w:pPr>
              <w:pStyle w:val="ListParagraph"/>
              <w:numPr>
                <w:ilvl w:val="0"/>
                <w:numId w:val="28"/>
              </w:numPr>
              <w:overflowPunct w:val="0"/>
              <w:autoSpaceDE w:val="0"/>
              <w:autoSpaceDN w:val="0"/>
              <w:adjustRightInd w:val="0"/>
              <w:spacing w:line="259" w:lineRule="auto"/>
              <w:ind w:leftChars="0"/>
              <w:textAlignment w:val="baseline"/>
              <w:rPr>
                <w:rFonts w:ascii="Times New Roman" w:eastAsia="Times New Roman" w:hAnsi="Times New Roman"/>
                <w:szCs w:val="20"/>
                <w:lang w:val="en-US"/>
              </w:rPr>
            </w:pPr>
            <w:r w:rsidRPr="0038657A">
              <w:rPr>
                <w:rFonts w:ascii="Times New Roman" w:eastAsia="Times New Roman" w:hAnsi="Times New Roman"/>
                <w:szCs w:val="20"/>
                <w:lang w:val="en-US"/>
              </w:rPr>
              <w:t>Signaling for triggering the data collection</w:t>
            </w:r>
          </w:p>
          <w:p w:rsidR="00677916" w:rsidRPr="0038657A" w:rsidRDefault="00677916" w:rsidP="00677916">
            <w:pPr>
              <w:numPr>
                <w:ilvl w:val="0"/>
                <w:numId w:val="44"/>
              </w:numPr>
              <w:rPr>
                <w:sz w:val="20"/>
                <w:szCs w:val="20"/>
              </w:rPr>
            </w:pPr>
            <w:r w:rsidRPr="0038657A">
              <w:rPr>
                <w:rFonts w:eastAsia="Malgun Gothic"/>
                <w:sz w:val="20"/>
                <w:szCs w:val="20"/>
                <w:lang w:eastAsia="x-none"/>
              </w:rPr>
              <w:t xml:space="preserve">In CSI compression using two-sided model use case, further discuss the necessity, feasibility, and potential specification impact for NW side data collection including at least:  </w:t>
            </w:r>
            <w:r w:rsidRPr="0038657A">
              <w:rPr>
                <w:sz w:val="20"/>
                <w:szCs w:val="20"/>
              </w:rPr>
              <w:t xml:space="preserve"> </w:t>
            </w:r>
          </w:p>
          <w:p w:rsidR="00677916" w:rsidRPr="0038657A" w:rsidRDefault="00677916" w:rsidP="00677916">
            <w:pPr>
              <w:pStyle w:val="ListParagraph"/>
              <w:numPr>
                <w:ilvl w:val="0"/>
                <w:numId w:val="28"/>
              </w:numPr>
              <w:overflowPunct w:val="0"/>
              <w:autoSpaceDE w:val="0"/>
              <w:autoSpaceDN w:val="0"/>
              <w:adjustRightInd w:val="0"/>
              <w:spacing w:line="259" w:lineRule="auto"/>
              <w:ind w:leftChars="0"/>
              <w:textAlignment w:val="baseline"/>
              <w:rPr>
                <w:rFonts w:ascii="Times New Roman" w:eastAsia="Malgun Gothic" w:hAnsi="Times New Roman"/>
                <w:szCs w:val="20"/>
                <w:lang w:val="en-US"/>
              </w:rPr>
            </w:pPr>
            <w:r w:rsidRPr="0038657A">
              <w:rPr>
                <w:rFonts w:ascii="Times New Roman" w:eastAsia="Malgun Gothic" w:hAnsi="Times New Roman"/>
                <w:szCs w:val="20"/>
                <w:lang w:val="en-US"/>
              </w:rPr>
              <w:t xml:space="preserve">Enhancement of SRS and/or CSI-RS measurement and/or CSI reporting to enable higher accuracy measurement. </w:t>
            </w:r>
          </w:p>
          <w:p w:rsidR="00677916" w:rsidRPr="0038657A" w:rsidRDefault="00677916" w:rsidP="00677916">
            <w:pPr>
              <w:pStyle w:val="ListParagraph"/>
              <w:numPr>
                <w:ilvl w:val="0"/>
                <w:numId w:val="28"/>
              </w:numPr>
              <w:overflowPunct w:val="0"/>
              <w:autoSpaceDE w:val="0"/>
              <w:autoSpaceDN w:val="0"/>
              <w:adjustRightInd w:val="0"/>
              <w:spacing w:line="259" w:lineRule="auto"/>
              <w:ind w:leftChars="0" w:hanging="357"/>
              <w:textAlignment w:val="baseline"/>
              <w:rPr>
                <w:rFonts w:ascii="Times New Roman" w:eastAsia="Malgun Gothic" w:hAnsi="Times New Roman"/>
                <w:szCs w:val="20"/>
                <w:lang w:val="en-US"/>
              </w:rPr>
            </w:pPr>
            <w:r w:rsidRPr="0038657A">
              <w:rPr>
                <w:rFonts w:ascii="Times New Roman" w:eastAsia="Malgun Gothic" w:hAnsi="Times New Roman"/>
                <w:szCs w:val="20"/>
                <w:lang w:val="en-US"/>
              </w:rPr>
              <w:t xml:space="preserve">Contents of the ground-truth CSI including: </w:t>
            </w:r>
            <w:r w:rsidRPr="0038657A">
              <w:rPr>
                <w:rFonts w:ascii="Times New Roman" w:eastAsia="DengXian" w:hAnsi="Times New Roman"/>
                <w:szCs w:val="20"/>
              </w:rPr>
              <w:t xml:space="preserve"> </w:t>
            </w:r>
          </w:p>
          <w:p w:rsidR="00677916" w:rsidRPr="0038657A" w:rsidRDefault="00677916" w:rsidP="00677916">
            <w:pPr>
              <w:pStyle w:val="ListParagraph"/>
              <w:numPr>
                <w:ilvl w:val="1"/>
                <w:numId w:val="28"/>
              </w:numPr>
              <w:overflowPunct w:val="0"/>
              <w:autoSpaceDE w:val="0"/>
              <w:autoSpaceDN w:val="0"/>
              <w:adjustRightInd w:val="0"/>
              <w:spacing w:line="259" w:lineRule="auto"/>
              <w:ind w:leftChars="0" w:hanging="357"/>
              <w:textAlignment w:val="baseline"/>
              <w:rPr>
                <w:rFonts w:ascii="Times New Roman" w:eastAsia="Malgun Gothic" w:hAnsi="Times New Roman"/>
                <w:szCs w:val="20"/>
                <w:lang w:val="en-US"/>
              </w:rPr>
            </w:pPr>
            <w:r w:rsidRPr="0038657A">
              <w:rPr>
                <w:rFonts w:ascii="Times New Roman" w:eastAsia="Malgun Gothic" w:hAnsi="Times New Roman"/>
                <w:szCs w:val="20"/>
                <w:lang w:val="en-US"/>
              </w:rPr>
              <w:t xml:space="preserve">Data sample type, e.g., </w:t>
            </w:r>
            <w:r w:rsidRPr="0038657A">
              <w:rPr>
                <w:rFonts w:ascii="Times New Roman" w:eastAsia="SimSun" w:hAnsi="Times New Roman"/>
                <w:szCs w:val="20"/>
                <w:lang w:val="en-US"/>
              </w:rPr>
              <w:t>precoding matrix</w:t>
            </w:r>
            <w:r w:rsidRPr="0038657A">
              <w:rPr>
                <w:rFonts w:ascii="Times New Roman" w:eastAsia="Malgun Gothic" w:hAnsi="Times New Roman"/>
                <w:szCs w:val="20"/>
                <w:lang w:val="en-US"/>
              </w:rPr>
              <w:t>, channel matrix etc.</w:t>
            </w:r>
          </w:p>
          <w:p w:rsidR="00677916" w:rsidRPr="0038657A" w:rsidRDefault="00677916" w:rsidP="00677916">
            <w:pPr>
              <w:pStyle w:val="ListParagraph"/>
              <w:numPr>
                <w:ilvl w:val="1"/>
                <w:numId w:val="28"/>
              </w:numPr>
              <w:overflowPunct w:val="0"/>
              <w:autoSpaceDE w:val="0"/>
              <w:autoSpaceDN w:val="0"/>
              <w:adjustRightInd w:val="0"/>
              <w:spacing w:line="259" w:lineRule="auto"/>
              <w:ind w:leftChars="0" w:hanging="357"/>
              <w:textAlignment w:val="baseline"/>
              <w:rPr>
                <w:rFonts w:ascii="Times New Roman" w:eastAsia="Malgun Gothic" w:hAnsi="Times New Roman"/>
                <w:szCs w:val="20"/>
                <w:lang w:val="en-US"/>
              </w:rPr>
            </w:pPr>
            <w:r w:rsidRPr="0038657A">
              <w:rPr>
                <w:rFonts w:ascii="Times New Roman" w:eastAsia="Malgun Gothic" w:hAnsi="Times New Roman"/>
                <w:szCs w:val="20"/>
                <w:lang w:val="en-US"/>
              </w:rPr>
              <w:t xml:space="preserve">Data sample format: scaler quantization and/or codebook-based quantization (e.g., e-type II like). </w:t>
            </w:r>
          </w:p>
          <w:p w:rsidR="00677916" w:rsidRPr="0038657A" w:rsidRDefault="00677916" w:rsidP="00677916">
            <w:pPr>
              <w:pStyle w:val="ListParagraph"/>
              <w:numPr>
                <w:ilvl w:val="1"/>
                <w:numId w:val="28"/>
              </w:numPr>
              <w:overflowPunct w:val="0"/>
              <w:autoSpaceDE w:val="0"/>
              <w:autoSpaceDN w:val="0"/>
              <w:adjustRightInd w:val="0"/>
              <w:spacing w:line="259" w:lineRule="auto"/>
              <w:ind w:leftChars="0" w:hanging="357"/>
              <w:textAlignment w:val="baseline"/>
              <w:rPr>
                <w:rFonts w:ascii="Times New Roman" w:eastAsia="Malgun Gothic" w:hAnsi="Times New Roman"/>
                <w:szCs w:val="20"/>
                <w:lang w:val="en-US"/>
              </w:rPr>
            </w:pPr>
            <w:r w:rsidRPr="0038657A">
              <w:rPr>
                <w:rFonts w:ascii="Times New Roman" w:eastAsia="Malgun Gothic" w:hAnsi="Times New Roman"/>
                <w:szCs w:val="20"/>
                <w:lang w:val="en-US"/>
              </w:rPr>
              <w:t>Assistance information (e.g., time stamps, and/or cell ID,</w:t>
            </w:r>
            <w:r w:rsidRPr="0038657A">
              <w:rPr>
                <w:rFonts w:ascii="Times New Roman" w:eastAsia="DengXian" w:hAnsi="Times New Roman"/>
                <w:szCs w:val="20"/>
              </w:rPr>
              <w:t xml:space="preserve"> Assistance information for Network data collection for categorizing the data in forms of ID for</w:t>
            </w:r>
            <w:r w:rsidRPr="0038657A">
              <w:rPr>
                <w:rFonts w:ascii="Times New Roman" w:eastAsia="Malgun Gothic" w:hAnsi="Times New Roman"/>
                <w:szCs w:val="20"/>
                <w:lang w:val="en-US"/>
              </w:rPr>
              <w:t xml:space="preserve"> </w:t>
            </w:r>
            <w:r w:rsidRPr="0038657A">
              <w:rPr>
                <w:rFonts w:ascii="Times New Roman" w:eastAsia="DengXian" w:hAnsi="Times New Roman"/>
                <w:szCs w:val="20"/>
              </w:rPr>
              <w:t>the purpose of differentiating characteristics of data due to specific configuration, scenarios, site etc.</w:t>
            </w:r>
            <w:r w:rsidRPr="0038657A">
              <w:rPr>
                <w:rFonts w:ascii="Times New Roman" w:eastAsia="SimSun" w:hAnsi="Times New Roman"/>
                <w:szCs w:val="20"/>
                <w:lang w:val="en-US"/>
              </w:rPr>
              <w:t>, and data quality indicator</w:t>
            </w:r>
            <w:r w:rsidRPr="0038657A">
              <w:rPr>
                <w:rFonts w:ascii="Times New Roman" w:eastAsia="Malgun Gothic" w:hAnsi="Times New Roman"/>
                <w:szCs w:val="20"/>
                <w:lang w:val="en-US"/>
              </w:rPr>
              <w:t>)</w:t>
            </w:r>
          </w:p>
          <w:p w:rsidR="00677916" w:rsidRPr="0038657A" w:rsidRDefault="00677916" w:rsidP="00677916">
            <w:pPr>
              <w:pStyle w:val="ListParagraph"/>
              <w:numPr>
                <w:ilvl w:val="0"/>
                <w:numId w:val="28"/>
              </w:numPr>
              <w:overflowPunct w:val="0"/>
              <w:autoSpaceDE w:val="0"/>
              <w:autoSpaceDN w:val="0"/>
              <w:adjustRightInd w:val="0"/>
              <w:spacing w:line="288" w:lineRule="auto"/>
              <w:ind w:leftChars="0" w:hanging="357"/>
              <w:jc w:val="both"/>
              <w:textAlignment w:val="baseline"/>
              <w:rPr>
                <w:rFonts w:ascii="Times New Roman" w:eastAsia="Malgun Gothic" w:hAnsi="Times New Roman"/>
                <w:color w:val="000000"/>
                <w:szCs w:val="20"/>
              </w:rPr>
            </w:pPr>
            <w:r w:rsidRPr="0038657A">
              <w:rPr>
                <w:rFonts w:ascii="Times New Roman" w:eastAsia="Malgun Gothic" w:hAnsi="Times New Roman"/>
                <w:color w:val="000000"/>
                <w:szCs w:val="20"/>
                <w:lang w:val="en-US"/>
              </w:rPr>
              <w:t>Latency requirement for data collection</w:t>
            </w:r>
          </w:p>
          <w:p w:rsidR="00677916" w:rsidRPr="0038657A" w:rsidRDefault="00677916" w:rsidP="00677916">
            <w:pPr>
              <w:pStyle w:val="ListParagraph"/>
              <w:numPr>
                <w:ilvl w:val="0"/>
                <w:numId w:val="28"/>
              </w:numPr>
              <w:overflowPunct w:val="0"/>
              <w:autoSpaceDE w:val="0"/>
              <w:autoSpaceDN w:val="0"/>
              <w:adjustRightInd w:val="0"/>
              <w:spacing w:line="288" w:lineRule="auto"/>
              <w:ind w:leftChars="0" w:hanging="357"/>
              <w:jc w:val="both"/>
              <w:textAlignment w:val="baseline"/>
              <w:rPr>
                <w:rFonts w:ascii="Times New Roman" w:eastAsia="Malgun Gothic" w:hAnsi="Times New Roman"/>
                <w:color w:val="000000"/>
                <w:szCs w:val="20"/>
              </w:rPr>
            </w:pPr>
            <w:r w:rsidRPr="0038657A">
              <w:rPr>
                <w:rFonts w:ascii="Times New Roman" w:eastAsia="Times New Roman" w:hAnsi="Times New Roman"/>
                <w:color w:val="000000"/>
                <w:szCs w:val="20"/>
                <w:lang w:val="en-US"/>
              </w:rPr>
              <w:t>Signaling for triggering the data collection</w:t>
            </w:r>
          </w:p>
          <w:p w:rsidR="00677916" w:rsidRPr="0038657A" w:rsidRDefault="00677916" w:rsidP="00677916">
            <w:pPr>
              <w:pStyle w:val="ListParagraph"/>
              <w:overflowPunct w:val="0"/>
              <w:autoSpaceDE w:val="0"/>
              <w:autoSpaceDN w:val="0"/>
              <w:adjustRightInd w:val="0"/>
              <w:spacing w:line="288" w:lineRule="auto"/>
              <w:ind w:left="1680"/>
              <w:jc w:val="both"/>
              <w:textAlignment w:val="baseline"/>
              <w:rPr>
                <w:rFonts w:ascii="Times New Roman" w:eastAsia="Times New Roman" w:hAnsi="Times New Roman"/>
                <w:b/>
                <w:bCs/>
                <w:color w:val="000000"/>
                <w:szCs w:val="20"/>
                <w:lang w:val="en-US"/>
              </w:rPr>
            </w:pPr>
          </w:p>
          <w:p w:rsidR="00677916" w:rsidRPr="0038657A" w:rsidRDefault="00677916" w:rsidP="00677916">
            <w:pPr>
              <w:pStyle w:val="ListParagraph"/>
              <w:overflowPunct w:val="0"/>
              <w:autoSpaceDE w:val="0"/>
              <w:autoSpaceDN w:val="0"/>
              <w:adjustRightInd w:val="0"/>
              <w:spacing w:line="288" w:lineRule="auto"/>
              <w:ind w:leftChars="6" w:left="734"/>
              <w:jc w:val="both"/>
              <w:textAlignment w:val="baseline"/>
              <w:rPr>
                <w:rFonts w:ascii="Times New Roman" w:eastAsia="DengXian" w:hAnsi="Times New Roman"/>
                <w:b/>
                <w:bCs/>
                <w:color w:val="000000"/>
                <w:szCs w:val="20"/>
                <w:highlight w:val="green"/>
                <w:lang w:val="en-US"/>
              </w:rPr>
            </w:pPr>
            <w:r w:rsidRPr="0038657A">
              <w:rPr>
                <w:rFonts w:ascii="Times New Roman" w:eastAsia="DengXian" w:hAnsi="Times New Roman"/>
                <w:b/>
                <w:bCs/>
                <w:color w:val="000000"/>
                <w:szCs w:val="20"/>
                <w:highlight w:val="green"/>
                <w:lang w:val="en-US"/>
              </w:rPr>
              <w:t>Agreement</w:t>
            </w:r>
          </w:p>
          <w:p w:rsidR="00677916" w:rsidRPr="0038657A" w:rsidRDefault="00677916" w:rsidP="00677916">
            <w:pPr>
              <w:tabs>
                <w:tab w:val="left" w:pos="990"/>
              </w:tabs>
              <w:rPr>
                <w:color w:val="000000"/>
                <w:sz w:val="20"/>
                <w:szCs w:val="20"/>
                <w:lang w:eastAsia="x-none"/>
              </w:rPr>
            </w:pPr>
            <w:r w:rsidRPr="0038657A">
              <w:rPr>
                <w:color w:val="000000"/>
                <w:sz w:val="20"/>
                <w:szCs w:val="20"/>
                <w:lang w:eastAsia="x-none"/>
              </w:rPr>
              <w:t xml:space="preserve">In CSI compression using two-sided model use case, further study the following aspects for CSI configuration and report: </w:t>
            </w:r>
          </w:p>
          <w:p w:rsidR="00677916" w:rsidRPr="0038657A" w:rsidRDefault="00677916" w:rsidP="00677916">
            <w:pPr>
              <w:pStyle w:val="ListParagraph"/>
              <w:numPr>
                <w:ilvl w:val="0"/>
                <w:numId w:val="46"/>
              </w:numPr>
              <w:overflowPunct w:val="0"/>
              <w:autoSpaceDE w:val="0"/>
              <w:autoSpaceDN w:val="0"/>
              <w:adjustRightInd w:val="0"/>
              <w:spacing w:line="259" w:lineRule="auto"/>
              <w:ind w:leftChars="0"/>
              <w:textAlignment w:val="baseline"/>
              <w:rPr>
                <w:rFonts w:ascii="Times New Roman" w:eastAsia="Times New Roman" w:hAnsi="Times New Roman"/>
                <w:color w:val="000000"/>
                <w:szCs w:val="20"/>
                <w:lang w:val="en-US"/>
              </w:rPr>
            </w:pPr>
            <w:r w:rsidRPr="0038657A">
              <w:rPr>
                <w:rFonts w:ascii="Times New Roman" w:eastAsia="Times New Roman" w:hAnsi="Times New Roman"/>
                <w:color w:val="000000"/>
                <w:szCs w:val="20"/>
                <w:lang w:val="en-US"/>
              </w:rPr>
              <w:t>NW configuration to determine CSI payload size, e.g., possible CSI payload size, possible rank restriction and/or other related configuration.</w:t>
            </w:r>
          </w:p>
          <w:p w:rsidR="00677916" w:rsidRPr="0038657A" w:rsidRDefault="00677916" w:rsidP="00677916">
            <w:pPr>
              <w:pStyle w:val="ListParagraph"/>
              <w:numPr>
                <w:ilvl w:val="0"/>
                <w:numId w:val="46"/>
              </w:numPr>
              <w:overflowPunct w:val="0"/>
              <w:autoSpaceDE w:val="0"/>
              <w:autoSpaceDN w:val="0"/>
              <w:adjustRightInd w:val="0"/>
              <w:spacing w:line="259" w:lineRule="auto"/>
              <w:ind w:leftChars="0"/>
              <w:textAlignment w:val="baseline"/>
              <w:rPr>
                <w:rFonts w:ascii="Times New Roman" w:eastAsia="Times New Roman" w:hAnsi="Times New Roman"/>
                <w:color w:val="000000"/>
                <w:szCs w:val="20"/>
                <w:lang w:val="en-US"/>
              </w:rPr>
            </w:pPr>
            <w:r w:rsidRPr="0038657A">
              <w:rPr>
                <w:rFonts w:ascii="Times New Roman" w:eastAsia="Times New Roman" w:hAnsi="Times New Roman"/>
                <w:color w:val="000000"/>
                <w:szCs w:val="20"/>
                <w:lang w:val="en-US"/>
              </w:rPr>
              <w:t>How UE determines/reports the actual CSI payload size and/or other CSI related information within constraints configured by the network.</w:t>
            </w:r>
          </w:p>
          <w:p w:rsidR="00677916" w:rsidRPr="0038657A" w:rsidRDefault="00677916" w:rsidP="00677916">
            <w:pPr>
              <w:pStyle w:val="ListParagraph"/>
              <w:overflowPunct w:val="0"/>
              <w:autoSpaceDE w:val="0"/>
              <w:autoSpaceDN w:val="0"/>
              <w:adjustRightInd w:val="0"/>
              <w:spacing w:line="288" w:lineRule="auto"/>
              <w:ind w:left="1680"/>
              <w:jc w:val="both"/>
              <w:textAlignment w:val="baseline"/>
              <w:rPr>
                <w:rFonts w:ascii="Times New Roman" w:eastAsia="Times New Roman" w:hAnsi="Times New Roman"/>
                <w:b/>
                <w:bCs/>
                <w:color w:val="000000"/>
                <w:szCs w:val="20"/>
              </w:rPr>
            </w:pPr>
          </w:p>
          <w:p w:rsidR="00677916" w:rsidRPr="0038657A" w:rsidRDefault="00677916" w:rsidP="00677916">
            <w:pPr>
              <w:tabs>
                <w:tab w:val="left" w:pos="990"/>
              </w:tabs>
              <w:rPr>
                <w:rFonts w:eastAsia="DengXian"/>
                <w:b/>
                <w:bCs/>
                <w:sz w:val="20"/>
                <w:szCs w:val="20"/>
                <w:highlight w:val="green"/>
              </w:rPr>
            </w:pPr>
            <w:r w:rsidRPr="0038657A">
              <w:rPr>
                <w:rFonts w:eastAsia="DengXian"/>
                <w:b/>
                <w:bCs/>
                <w:sz w:val="20"/>
                <w:szCs w:val="20"/>
                <w:highlight w:val="green"/>
              </w:rPr>
              <w:t>Agreement</w:t>
            </w:r>
          </w:p>
          <w:p w:rsidR="00677916" w:rsidRPr="0038657A" w:rsidRDefault="00677916" w:rsidP="00677916">
            <w:pPr>
              <w:tabs>
                <w:tab w:val="left" w:pos="990"/>
              </w:tabs>
              <w:rPr>
                <w:color w:val="000000"/>
                <w:sz w:val="20"/>
                <w:szCs w:val="20"/>
                <w:lang w:eastAsia="x-none"/>
              </w:rPr>
            </w:pPr>
            <w:r w:rsidRPr="0038657A">
              <w:rPr>
                <w:color w:val="000000"/>
                <w:sz w:val="20"/>
                <w:szCs w:val="20"/>
                <w:lang w:eastAsia="x-none"/>
              </w:rPr>
              <w:lastRenderedPageBreak/>
              <w:t xml:space="preserve">In CSI compression using two-sided model use case, further study the feasibility and methods to support the legacy CSI reporting principles including at least: </w:t>
            </w:r>
          </w:p>
          <w:p w:rsidR="00677916" w:rsidRPr="0038657A" w:rsidRDefault="00677916" w:rsidP="00677916">
            <w:pPr>
              <w:pStyle w:val="ListParagraph"/>
              <w:numPr>
                <w:ilvl w:val="0"/>
                <w:numId w:val="46"/>
              </w:numPr>
              <w:overflowPunct w:val="0"/>
              <w:autoSpaceDE w:val="0"/>
              <w:autoSpaceDN w:val="0"/>
              <w:adjustRightInd w:val="0"/>
              <w:spacing w:line="259" w:lineRule="auto"/>
              <w:ind w:leftChars="0"/>
              <w:textAlignment w:val="baseline"/>
              <w:rPr>
                <w:rFonts w:ascii="Times New Roman" w:eastAsia="Times New Roman" w:hAnsi="Times New Roman"/>
                <w:color w:val="000000"/>
                <w:szCs w:val="20"/>
                <w:lang w:val="en-US"/>
              </w:rPr>
            </w:pPr>
            <w:r w:rsidRPr="0038657A">
              <w:rPr>
                <w:rFonts w:ascii="Times New Roman" w:eastAsia="Times New Roman" w:hAnsi="Times New Roman"/>
                <w:color w:val="000000"/>
                <w:szCs w:val="20"/>
                <w:lang w:val="en-US"/>
              </w:rPr>
              <w:t>The priority rule regarding CSI collision handling and CSI omission</w:t>
            </w:r>
          </w:p>
          <w:p w:rsidR="00677916" w:rsidRPr="0038657A" w:rsidRDefault="00677916" w:rsidP="00677916">
            <w:pPr>
              <w:pStyle w:val="ListParagraph"/>
              <w:numPr>
                <w:ilvl w:val="0"/>
                <w:numId w:val="46"/>
              </w:numPr>
              <w:overflowPunct w:val="0"/>
              <w:autoSpaceDE w:val="0"/>
              <w:autoSpaceDN w:val="0"/>
              <w:adjustRightInd w:val="0"/>
              <w:spacing w:line="288" w:lineRule="auto"/>
              <w:ind w:leftChars="0"/>
              <w:jc w:val="both"/>
              <w:textAlignment w:val="baseline"/>
              <w:rPr>
                <w:rFonts w:ascii="Times New Roman" w:eastAsia="Times New Roman" w:hAnsi="Times New Roman"/>
                <w:color w:val="000000"/>
                <w:szCs w:val="20"/>
              </w:rPr>
            </w:pPr>
            <w:r w:rsidRPr="0038657A">
              <w:rPr>
                <w:rFonts w:ascii="Times New Roman" w:eastAsia="Times New Roman" w:hAnsi="Times New Roman"/>
                <w:color w:val="000000"/>
                <w:szCs w:val="20"/>
                <w:lang w:val="en-US"/>
              </w:rPr>
              <w:t>Codebook subset restriction</w:t>
            </w:r>
          </w:p>
          <w:p w:rsidR="00677916" w:rsidRPr="0038657A" w:rsidRDefault="00677916" w:rsidP="00677916">
            <w:pPr>
              <w:pStyle w:val="ListParagraph"/>
              <w:numPr>
                <w:ilvl w:val="0"/>
                <w:numId w:val="46"/>
              </w:numPr>
              <w:overflowPunct w:val="0"/>
              <w:autoSpaceDE w:val="0"/>
              <w:autoSpaceDN w:val="0"/>
              <w:adjustRightInd w:val="0"/>
              <w:spacing w:line="288" w:lineRule="auto"/>
              <w:ind w:leftChars="0"/>
              <w:jc w:val="both"/>
              <w:textAlignment w:val="baseline"/>
              <w:rPr>
                <w:rFonts w:ascii="Times New Roman" w:eastAsia="Times New Roman" w:hAnsi="Times New Roman"/>
                <w:color w:val="000000"/>
                <w:szCs w:val="20"/>
              </w:rPr>
            </w:pPr>
            <w:r w:rsidRPr="0038657A">
              <w:rPr>
                <w:rFonts w:ascii="Times New Roman" w:eastAsia="DengXian" w:hAnsi="Times New Roman"/>
                <w:color w:val="000000"/>
                <w:szCs w:val="20"/>
                <w:lang w:val="en-US"/>
              </w:rPr>
              <w:t>CSI processing Unit</w:t>
            </w:r>
          </w:p>
          <w:p w:rsidR="00677916" w:rsidRDefault="00677916" w:rsidP="00677916">
            <w:pPr>
              <w:pStyle w:val="ListParagraph"/>
              <w:overflowPunct w:val="0"/>
              <w:autoSpaceDE w:val="0"/>
              <w:autoSpaceDN w:val="0"/>
              <w:adjustRightInd w:val="0"/>
              <w:spacing w:line="288" w:lineRule="auto"/>
              <w:ind w:left="1680"/>
              <w:jc w:val="both"/>
              <w:textAlignment w:val="baseline"/>
              <w:rPr>
                <w:rFonts w:ascii="Times New Roman" w:eastAsia="DengXian" w:hAnsi="Times New Roman"/>
                <w:b/>
                <w:bCs/>
                <w:color w:val="000000"/>
                <w:szCs w:val="20"/>
                <w:lang w:val="en-US"/>
              </w:rPr>
            </w:pPr>
          </w:p>
          <w:p w:rsidR="00677916" w:rsidRPr="0038657A" w:rsidRDefault="00677916" w:rsidP="00677916">
            <w:pPr>
              <w:tabs>
                <w:tab w:val="left" w:pos="990"/>
              </w:tabs>
              <w:rPr>
                <w:rFonts w:eastAsia="DengXian"/>
                <w:b/>
                <w:bCs/>
                <w:sz w:val="20"/>
                <w:szCs w:val="20"/>
                <w:highlight w:val="green"/>
              </w:rPr>
            </w:pPr>
            <w:r w:rsidRPr="0038657A">
              <w:rPr>
                <w:rFonts w:eastAsia="DengXian"/>
                <w:b/>
                <w:bCs/>
                <w:sz w:val="20"/>
                <w:szCs w:val="20"/>
                <w:highlight w:val="green"/>
              </w:rPr>
              <w:t>Agreement</w:t>
            </w:r>
          </w:p>
          <w:p w:rsidR="00677916" w:rsidRPr="0038657A" w:rsidRDefault="00677916" w:rsidP="00677916">
            <w:pPr>
              <w:rPr>
                <w:rFonts w:eastAsia="Malgun Gothic"/>
                <w:sz w:val="20"/>
                <w:szCs w:val="20"/>
              </w:rPr>
            </w:pPr>
            <w:r w:rsidRPr="0038657A">
              <w:rPr>
                <w:rFonts w:eastAsia="Malgun Gothic"/>
                <w:sz w:val="20"/>
                <w:szCs w:val="20"/>
              </w:rPr>
              <w:t>In CSI compression using two-sided model use case, further study the necessity, feasibility, and potential specification impact for intermediate KPIs based monitoring including at least:</w:t>
            </w:r>
          </w:p>
          <w:p w:rsidR="00677916" w:rsidRPr="0038657A" w:rsidRDefault="00677916" w:rsidP="00677916">
            <w:pPr>
              <w:numPr>
                <w:ilvl w:val="0"/>
                <w:numId w:val="47"/>
              </w:numPr>
              <w:overflowPunct w:val="0"/>
              <w:autoSpaceDE w:val="0"/>
              <w:autoSpaceDN w:val="0"/>
              <w:adjustRightInd w:val="0"/>
              <w:spacing w:line="259" w:lineRule="auto"/>
              <w:jc w:val="both"/>
              <w:textAlignment w:val="baseline"/>
              <w:rPr>
                <w:sz w:val="20"/>
                <w:szCs w:val="20"/>
              </w:rPr>
            </w:pPr>
            <w:r w:rsidRPr="0038657A">
              <w:rPr>
                <w:sz w:val="20"/>
                <w:szCs w:val="20"/>
              </w:rPr>
              <w:t xml:space="preserve">NW-side monitoring based on the </w:t>
            </w:r>
            <w:r w:rsidRPr="0038657A">
              <w:rPr>
                <w:color w:val="000000"/>
                <w:sz w:val="20"/>
                <w:szCs w:val="20"/>
              </w:rPr>
              <w:t xml:space="preserve">target CSI with realistic channel estimation </w:t>
            </w:r>
            <w:r w:rsidRPr="0038657A">
              <w:rPr>
                <w:sz w:val="20"/>
                <w:szCs w:val="20"/>
              </w:rPr>
              <w:t xml:space="preserve">associated to the CSI report, reported by the UE or obtained from the UE-side. </w:t>
            </w:r>
          </w:p>
          <w:p w:rsidR="00677916" w:rsidRPr="0038657A" w:rsidRDefault="00677916" w:rsidP="00677916">
            <w:pPr>
              <w:numPr>
                <w:ilvl w:val="0"/>
                <w:numId w:val="47"/>
              </w:numPr>
              <w:tabs>
                <w:tab w:val="left" w:pos="709"/>
              </w:tabs>
              <w:overflowPunct w:val="0"/>
              <w:autoSpaceDE w:val="0"/>
              <w:autoSpaceDN w:val="0"/>
              <w:adjustRightInd w:val="0"/>
              <w:spacing w:line="259" w:lineRule="auto"/>
              <w:jc w:val="both"/>
              <w:textAlignment w:val="baseline"/>
              <w:rPr>
                <w:sz w:val="20"/>
                <w:szCs w:val="20"/>
              </w:rPr>
            </w:pPr>
            <w:r w:rsidRPr="0038657A">
              <w:rPr>
                <w:sz w:val="20"/>
                <w:szCs w:val="20"/>
              </w:rPr>
              <w:t xml:space="preserve">UE-side monitoring based on the </w:t>
            </w:r>
            <w:r w:rsidRPr="0038657A">
              <w:rPr>
                <w:color w:val="000000"/>
                <w:sz w:val="20"/>
                <w:szCs w:val="20"/>
              </w:rPr>
              <w:t xml:space="preserve">output of the CSI reconstruction model, </w:t>
            </w:r>
            <w:r w:rsidRPr="0038657A">
              <w:rPr>
                <w:sz w:val="20"/>
                <w:szCs w:val="20"/>
              </w:rPr>
              <w:t>subject to the aligned format,</w:t>
            </w:r>
            <w:r w:rsidRPr="0038657A">
              <w:rPr>
                <w:color w:val="000000"/>
                <w:sz w:val="20"/>
                <w:szCs w:val="20"/>
              </w:rPr>
              <w:t xml:space="preserve"> </w:t>
            </w:r>
            <w:r w:rsidRPr="0038657A">
              <w:rPr>
                <w:sz w:val="20"/>
                <w:szCs w:val="20"/>
              </w:rPr>
              <w:t xml:space="preserve">associated to the CSI report, indicated by the NW or </w:t>
            </w:r>
            <w:r w:rsidRPr="0038657A">
              <w:rPr>
                <w:color w:val="000000"/>
                <w:sz w:val="20"/>
                <w:szCs w:val="20"/>
              </w:rPr>
              <w:t>obtained from the network side.</w:t>
            </w:r>
          </w:p>
          <w:p w:rsidR="00677916" w:rsidRPr="0038657A" w:rsidRDefault="00677916" w:rsidP="00677916">
            <w:pPr>
              <w:numPr>
                <w:ilvl w:val="1"/>
                <w:numId w:val="47"/>
              </w:numPr>
              <w:tabs>
                <w:tab w:val="left" w:pos="1418"/>
              </w:tabs>
              <w:overflowPunct w:val="0"/>
              <w:autoSpaceDE w:val="0"/>
              <w:autoSpaceDN w:val="0"/>
              <w:adjustRightInd w:val="0"/>
              <w:spacing w:line="259" w:lineRule="auto"/>
              <w:jc w:val="both"/>
              <w:textAlignment w:val="baseline"/>
              <w:rPr>
                <w:sz w:val="20"/>
                <w:szCs w:val="20"/>
              </w:rPr>
            </w:pPr>
            <w:r w:rsidRPr="0038657A">
              <w:rPr>
                <w:color w:val="000000"/>
                <w:sz w:val="20"/>
                <w:szCs w:val="20"/>
              </w:rPr>
              <w:t>Network may configure a threshold criterio</w:t>
            </w:r>
            <w:r w:rsidRPr="0038657A">
              <w:rPr>
                <w:sz w:val="20"/>
                <w:szCs w:val="20"/>
              </w:rPr>
              <w:t xml:space="preserve">n to facilitate UE to perform model monitoring. </w:t>
            </w:r>
          </w:p>
          <w:p w:rsidR="00677916" w:rsidRPr="0038657A" w:rsidRDefault="00677916" w:rsidP="00677916">
            <w:pPr>
              <w:numPr>
                <w:ilvl w:val="0"/>
                <w:numId w:val="47"/>
              </w:numPr>
              <w:tabs>
                <w:tab w:val="left" w:pos="709"/>
              </w:tabs>
              <w:spacing w:line="259" w:lineRule="auto"/>
              <w:jc w:val="both"/>
              <w:rPr>
                <w:sz w:val="20"/>
                <w:szCs w:val="20"/>
              </w:rPr>
            </w:pPr>
            <w:r w:rsidRPr="0038657A">
              <w:rPr>
                <w:sz w:val="20"/>
                <w:szCs w:val="20"/>
              </w:rPr>
              <w:t xml:space="preserve">UE-side monitoring based on </w:t>
            </w:r>
            <w:r w:rsidRPr="0038657A">
              <w:rPr>
                <w:rFonts w:eastAsia="SimSun"/>
                <w:sz w:val="20"/>
                <w:szCs w:val="20"/>
              </w:rPr>
              <w:t xml:space="preserve">the output of the </w:t>
            </w:r>
            <w:r w:rsidRPr="0038657A">
              <w:rPr>
                <w:sz w:val="20"/>
                <w:szCs w:val="20"/>
              </w:rPr>
              <w:t xml:space="preserve">CSI reconstruction </w:t>
            </w:r>
            <w:r w:rsidRPr="0038657A">
              <w:rPr>
                <w:rFonts w:eastAsia="SimSun"/>
                <w:sz w:val="20"/>
                <w:szCs w:val="20"/>
              </w:rPr>
              <w:t>model</w:t>
            </w:r>
            <w:r w:rsidRPr="0038657A">
              <w:rPr>
                <w:sz w:val="20"/>
                <w:szCs w:val="20"/>
              </w:rPr>
              <w:t xml:space="preserve"> at the UE-sid</w:t>
            </w:r>
            <w:r w:rsidRPr="0038657A">
              <w:rPr>
                <w:rFonts w:eastAsia="SimSun"/>
                <w:sz w:val="20"/>
                <w:szCs w:val="20"/>
              </w:rPr>
              <w:t>e</w:t>
            </w:r>
          </w:p>
          <w:p w:rsidR="00677916" w:rsidRPr="0038657A" w:rsidRDefault="00677916" w:rsidP="00677916">
            <w:pPr>
              <w:numPr>
                <w:ilvl w:val="1"/>
                <w:numId w:val="47"/>
              </w:numPr>
              <w:tabs>
                <w:tab w:val="left" w:pos="1418"/>
              </w:tabs>
              <w:overflowPunct w:val="0"/>
              <w:autoSpaceDE w:val="0"/>
              <w:autoSpaceDN w:val="0"/>
              <w:adjustRightInd w:val="0"/>
              <w:spacing w:line="259" w:lineRule="auto"/>
              <w:jc w:val="both"/>
              <w:textAlignment w:val="baseline"/>
              <w:rPr>
                <w:sz w:val="20"/>
                <w:szCs w:val="20"/>
              </w:rPr>
            </w:pPr>
            <w:r w:rsidRPr="0038657A">
              <w:rPr>
                <w:color w:val="000000"/>
                <w:sz w:val="20"/>
                <w:szCs w:val="20"/>
              </w:rPr>
              <w:t>Note: CSI reconstruction model at the UE-side can be the same or different comparing to the actual CSI reconstruction model used at the NW-side.</w:t>
            </w:r>
            <w:r w:rsidRPr="0038657A">
              <w:rPr>
                <w:sz w:val="20"/>
                <w:szCs w:val="20"/>
              </w:rPr>
              <w:t xml:space="preserve"> </w:t>
            </w:r>
          </w:p>
          <w:p w:rsidR="00677916" w:rsidRPr="0038657A" w:rsidRDefault="00677916" w:rsidP="00677916">
            <w:pPr>
              <w:numPr>
                <w:ilvl w:val="1"/>
                <w:numId w:val="47"/>
              </w:numPr>
              <w:tabs>
                <w:tab w:val="left" w:pos="1418"/>
              </w:tabs>
              <w:overflowPunct w:val="0"/>
              <w:autoSpaceDE w:val="0"/>
              <w:autoSpaceDN w:val="0"/>
              <w:adjustRightInd w:val="0"/>
              <w:spacing w:line="259" w:lineRule="auto"/>
              <w:jc w:val="both"/>
              <w:textAlignment w:val="baseline"/>
              <w:rPr>
                <w:sz w:val="20"/>
                <w:szCs w:val="20"/>
              </w:rPr>
            </w:pPr>
            <w:r w:rsidRPr="0038657A">
              <w:rPr>
                <w:color w:val="000000"/>
                <w:sz w:val="20"/>
                <w:szCs w:val="20"/>
              </w:rPr>
              <w:t>Network may configure a threshold criterio</w:t>
            </w:r>
            <w:r w:rsidRPr="0038657A">
              <w:rPr>
                <w:sz w:val="20"/>
                <w:szCs w:val="20"/>
              </w:rPr>
              <w:t xml:space="preserve">n to facilitate UE to perform model monitoring. </w:t>
            </w:r>
          </w:p>
          <w:p w:rsidR="00677916" w:rsidRPr="0038657A" w:rsidRDefault="00677916" w:rsidP="00677916">
            <w:pPr>
              <w:numPr>
                <w:ilvl w:val="0"/>
                <w:numId w:val="47"/>
              </w:numPr>
              <w:tabs>
                <w:tab w:val="left" w:pos="709"/>
              </w:tabs>
              <w:spacing w:line="259" w:lineRule="auto"/>
              <w:jc w:val="both"/>
              <w:rPr>
                <w:sz w:val="20"/>
                <w:szCs w:val="20"/>
              </w:rPr>
            </w:pPr>
            <w:r w:rsidRPr="0038657A">
              <w:rPr>
                <w:sz w:val="20"/>
                <w:szCs w:val="20"/>
              </w:rPr>
              <w:t xml:space="preserve">FFS: Other solutions, e.g., </w:t>
            </w:r>
            <w:r w:rsidRPr="0038657A">
              <w:rPr>
                <w:rFonts w:eastAsia="SimSun"/>
                <w:sz w:val="20"/>
                <w:szCs w:val="20"/>
              </w:rPr>
              <w:t xml:space="preserve">UE-side uses a model that directly outputs intermediate KPI. Network-side monitoring based on target CSI </w:t>
            </w:r>
            <w:r w:rsidRPr="0038657A">
              <w:rPr>
                <w:sz w:val="20"/>
                <w:szCs w:val="20"/>
              </w:rPr>
              <w:t>measured via SRS from the UE.</w:t>
            </w:r>
          </w:p>
          <w:p w:rsidR="00677916" w:rsidRPr="0038657A" w:rsidRDefault="00677916" w:rsidP="00677916">
            <w:pPr>
              <w:rPr>
                <w:rFonts w:eastAsia="Malgun Gothic"/>
                <w:sz w:val="20"/>
                <w:szCs w:val="20"/>
              </w:rPr>
            </w:pPr>
            <w:r w:rsidRPr="0038657A">
              <w:rPr>
                <w:rFonts w:eastAsia="Malgun Gothic"/>
                <w:sz w:val="20"/>
                <w:szCs w:val="20"/>
              </w:rPr>
              <w:t>Note: Monitoring approaches not based on intermediate KPI are not precluded</w:t>
            </w:r>
          </w:p>
          <w:p w:rsidR="00677916" w:rsidRPr="0038657A" w:rsidRDefault="00677916" w:rsidP="00677916">
            <w:pPr>
              <w:rPr>
                <w:rFonts w:eastAsia="Malgun Gothic"/>
                <w:sz w:val="20"/>
                <w:szCs w:val="20"/>
              </w:rPr>
            </w:pPr>
            <w:r w:rsidRPr="0038657A">
              <w:rPr>
                <w:rFonts w:eastAsia="Malgun Gothic"/>
                <w:sz w:val="20"/>
                <w:szCs w:val="20"/>
              </w:rPr>
              <w:t>Note: the study of intermediate KPIs based monitoring should take into account the monitoring reliability (accuracy), overhead, complexity, and latency.</w:t>
            </w:r>
          </w:p>
          <w:p w:rsidR="00677916" w:rsidRDefault="00677916" w:rsidP="00677916"/>
          <w:p w:rsidR="00557396" w:rsidRPr="00781DD5" w:rsidRDefault="00557396" w:rsidP="00677916">
            <w:pPr>
              <w:rPr>
                <w:sz w:val="20"/>
                <w:szCs w:val="20"/>
              </w:rPr>
            </w:pPr>
          </w:p>
        </w:tc>
      </w:tr>
    </w:tbl>
    <w:p w:rsidR="00557396" w:rsidRDefault="00557396" w:rsidP="00557396">
      <w:pPr>
        <w:pStyle w:val="0Maintext"/>
        <w:spacing w:after="120" w:afterAutospacing="0" w:line="240" w:lineRule="auto"/>
        <w:ind w:firstLine="0"/>
        <w:rPr>
          <w:lang w:val="en-US"/>
        </w:rPr>
      </w:pPr>
    </w:p>
    <w:p w:rsidR="00557396" w:rsidRPr="0005612B" w:rsidRDefault="00557396" w:rsidP="00557396">
      <w:pPr>
        <w:pStyle w:val="0Maintext"/>
        <w:spacing w:after="120" w:afterAutospacing="0" w:line="240" w:lineRule="auto"/>
        <w:ind w:firstLine="0"/>
        <w:rPr>
          <w:lang w:val="en-US"/>
        </w:rPr>
      </w:pPr>
      <w:r>
        <w:rPr>
          <w:lang w:val="en-US"/>
        </w:rPr>
        <w:t xml:space="preserve">In this contribution, we provide some discussion on </w:t>
      </w:r>
      <w:r w:rsidR="00126605">
        <w:rPr>
          <w:lang w:val="en-US"/>
        </w:rPr>
        <w:t>enhancement</w:t>
      </w:r>
      <w:r w:rsidR="0050593E">
        <w:rPr>
          <w:lang w:val="en-US"/>
        </w:rPr>
        <w:t xml:space="preserve"> of AI/ML </w:t>
      </w:r>
      <w:r w:rsidR="009E5063">
        <w:rPr>
          <w:lang w:val="en-US"/>
        </w:rPr>
        <w:t>based CSI</w:t>
      </w:r>
      <w:r>
        <w:rPr>
          <w:lang w:val="en-US"/>
        </w:rPr>
        <w:t>.</w:t>
      </w:r>
    </w:p>
    <w:p w:rsidR="00557396" w:rsidRDefault="00781DD5" w:rsidP="00557396">
      <w:pPr>
        <w:pStyle w:val="Heading1"/>
      </w:pPr>
      <w:r>
        <w:t>AI/ML based CSI Compression</w:t>
      </w:r>
    </w:p>
    <w:p w:rsidR="00346E6B" w:rsidRDefault="00A316C9" w:rsidP="00346E6B">
      <w:pPr>
        <w:pStyle w:val="Heading2"/>
      </w:pPr>
      <w:r>
        <w:t>Framework for CSI compression</w:t>
      </w:r>
    </w:p>
    <w:p w:rsidR="00A316C9" w:rsidRDefault="00A316C9" w:rsidP="00557396">
      <w:pPr>
        <w:pStyle w:val="0Maintext"/>
        <w:spacing w:after="120" w:afterAutospacing="0" w:line="240" w:lineRule="auto"/>
        <w:ind w:firstLine="0"/>
        <w:rPr>
          <w:lang w:val="en-US" w:eastAsia="zh-CN"/>
        </w:rPr>
      </w:pPr>
      <w:r>
        <w:rPr>
          <w:lang w:val="en-US" w:eastAsia="zh-CN"/>
        </w:rPr>
        <w:t>Since Rel-15, a CSI framework has been introduced for CSI measurement and report. Based on the CSI framework, the gNB can configure one or multiple CSI-reportConfig with CMR(s)/IMR(s) for channel and interference measurement. In addition, the gNB can configure metric for a CSI measurement and report by indicating different value of reportQuantity. The AI/ML based CSI compression should still be a kind of CSI report, which should be based on current CSI framework.</w:t>
      </w:r>
    </w:p>
    <w:p w:rsidR="00A316C9" w:rsidRPr="00A316C9" w:rsidRDefault="00A316C9" w:rsidP="00557396">
      <w:pPr>
        <w:pStyle w:val="0Maintext"/>
        <w:spacing w:after="120" w:afterAutospacing="0" w:line="240" w:lineRule="auto"/>
        <w:ind w:firstLine="0"/>
        <w:rPr>
          <w:b/>
          <w:i/>
          <w:lang w:val="en-US" w:eastAsia="zh-CN"/>
        </w:rPr>
      </w:pPr>
      <w:r w:rsidRPr="00A316C9">
        <w:rPr>
          <w:b/>
          <w:i/>
          <w:lang w:val="en-US" w:eastAsia="zh-CN"/>
        </w:rPr>
        <w:t>Proposal 1: The study of AI/ML based CSI compression should be based on the CSI framework in Rel-17.</w:t>
      </w:r>
    </w:p>
    <w:p w:rsidR="00A316C9" w:rsidRDefault="00A316C9" w:rsidP="00A316C9">
      <w:pPr>
        <w:pStyle w:val="Heading2"/>
      </w:pPr>
      <w:r>
        <w:t>Input</w:t>
      </w:r>
      <w:r w:rsidR="002A3036">
        <w:t>/Output</w:t>
      </w:r>
      <w:r>
        <w:t xml:space="preserve"> for CSI compression</w:t>
      </w:r>
    </w:p>
    <w:p w:rsidR="001D3923" w:rsidRDefault="00A316C9" w:rsidP="00557396">
      <w:pPr>
        <w:pStyle w:val="0Maintext"/>
        <w:spacing w:after="120" w:afterAutospacing="0" w:line="240" w:lineRule="auto"/>
        <w:ind w:firstLine="0"/>
        <w:rPr>
          <w:lang w:val="en-US" w:eastAsia="zh-CN"/>
        </w:rPr>
      </w:pPr>
      <w:r>
        <w:rPr>
          <w:lang w:val="en-US" w:eastAsia="zh-CN"/>
        </w:rPr>
        <w:t xml:space="preserve">A possible input for CSI compression could be raw channel matrix H or </w:t>
      </w:r>
      <w:r w:rsidR="00B01671">
        <w:rPr>
          <w:lang w:val="en-US" w:eastAsia="zh-CN"/>
        </w:rPr>
        <w:t>the eigenvectors of the ray channel matrix V. If raw channel matrix is used as input, the eigenvectors calculation operation needs to be done in gNB side, which could increase the complexity in gNB side. In addition, raw channel matrix contains some unnecessary information for precoder selection, which may lead to higher feedback overhead compared to eigenvectors based operation. However, if eigenvectors are used as input, UE needs to perform the SVD for channel matrix, which could be N3 SVDs for a ma</w:t>
      </w:r>
      <w:r w:rsidR="001D3923">
        <w:rPr>
          <w:lang w:val="en-US" w:eastAsia="zh-CN"/>
        </w:rPr>
        <w:t>trix with the dimension like 4x32, where N3 indicates the number of subbands.</w:t>
      </w:r>
    </w:p>
    <w:p w:rsidR="00B01671" w:rsidRDefault="001D3923" w:rsidP="00557396">
      <w:pPr>
        <w:pStyle w:val="0Maintext"/>
        <w:spacing w:after="120" w:afterAutospacing="0" w:line="240" w:lineRule="auto"/>
        <w:ind w:firstLine="0"/>
        <w:rPr>
          <w:lang w:val="en-US" w:eastAsia="zh-CN"/>
        </w:rPr>
      </w:pPr>
      <w:r>
        <w:rPr>
          <w:lang w:val="en-US" w:eastAsia="zh-CN"/>
        </w:rPr>
        <w:t>Thus no matter whether raw channel matrix or eigenvectors of the raw channel matrix would be used, the</w:t>
      </w:r>
      <w:r w:rsidR="00B01671">
        <w:rPr>
          <w:lang w:val="en-US" w:eastAsia="zh-CN"/>
        </w:rPr>
        <w:t xml:space="preserve"> </w:t>
      </w:r>
      <w:r>
        <w:rPr>
          <w:lang w:val="en-US" w:eastAsia="zh-CN"/>
        </w:rPr>
        <w:t>N3 SVDs for a matrix with the dimension like 4x32 needs to be implemented either in gNB side or UE side.</w:t>
      </w:r>
      <w:r w:rsidR="00DE426C">
        <w:rPr>
          <w:lang w:val="en-US" w:eastAsia="zh-CN"/>
        </w:rPr>
        <w:t xml:space="preserve"> The complexity for such operation could be quite high.</w:t>
      </w:r>
      <w:r w:rsidR="00BC6E3A">
        <w:rPr>
          <w:lang w:val="en-US" w:eastAsia="zh-CN"/>
        </w:rPr>
        <w:t xml:space="preserve"> Figure 1 illustrates the procedure for AI/ML based CSI compression with raw channel as input. It can be observed that this could increase the computing complexity in gNB side. Figure </w:t>
      </w:r>
      <w:r w:rsidR="00F75EEC">
        <w:rPr>
          <w:lang w:val="en-US" w:eastAsia="zh-CN"/>
        </w:rPr>
        <w:t>2</w:t>
      </w:r>
      <w:r w:rsidR="00BC6E3A">
        <w:rPr>
          <w:lang w:val="en-US" w:eastAsia="zh-CN"/>
        </w:rPr>
        <w:t xml:space="preserve"> illustrates the procedure for AI/ML based CSI compression with eigenvector from raw channel as input. It can be observed that the UE complexity is high as UE needs to calculate the SVD for several 4x32 matrix.</w:t>
      </w:r>
    </w:p>
    <w:p w:rsidR="00BC6E3A" w:rsidRDefault="004F5B93" w:rsidP="00BC6E3A">
      <w:pPr>
        <w:pStyle w:val="0Maintext"/>
        <w:spacing w:after="120" w:afterAutospacing="0" w:line="240" w:lineRule="auto"/>
        <w:ind w:firstLine="0"/>
        <w:jc w:val="center"/>
        <w:rPr>
          <w:lang w:val="en-US" w:eastAsia="zh-CN"/>
        </w:rPr>
      </w:pPr>
      <w:r>
        <w:rPr>
          <w:noProof/>
        </w:rPr>
        <w:object w:dxaOrig="15615" w:dyaOrig="2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50.3pt;height:61.6pt;mso-width-percent:0;mso-height-percent:0;mso-width-percent:0;mso-height-percent:0" o:ole="">
            <v:imagedata r:id="rId5" o:title=""/>
          </v:shape>
          <o:OLEObject Type="Embed" ProgID="Visio.Drawing.15" ShapeID="_x0000_i1028" DrawAspect="Content" ObjectID="_1742447214" r:id="rId6"/>
        </w:object>
      </w:r>
    </w:p>
    <w:p w:rsidR="00BC6E3A" w:rsidRPr="00BC6E3A" w:rsidRDefault="00BC6E3A" w:rsidP="00BC6E3A">
      <w:pPr>
        <w:pStyle w:val="0Maintext"/>
        <w:spacing w:after="120" w:afterAutospacing="0" w:line="240" w:lineRule="auto"/>
        <w:ind w:firstLine="0"/>
        <w:jc w:val="center"/>
        <w:rPr>
          <w:b/>
          <w:lang w:val="en-US" w:eastAsia="zh-CN"/>
        </w:rPr>
      </w:pPr>
      <w:r w:rsidRPr="00BC6E3A">
        <w:rPr>
          <w:b/>
          <w:lang w:val="en-US" w:eastAsia="zh-CN"/>
        </w:rPr>
        <w:t>Figure 1: Procedure for AI/ML based CSI compression with raw channel as input</w:t>
      </w:r>
    </w:p>
    <w:p w:rsidR="00BC6E3A" w:rsidRDefault="004F5B93" w:rsidP="00BC6E3A">
      <w:pPr>
        <w:pStyle w:val="0Maintext"/>
        <w:spacing w:after="120" w:afterAutospacing="0" w:line="240" w:lineRule="auto"/>
        <w:ind w:firstLine="0"/>
        <w:jc w:val="center"/>
        <w:rPr>
          <w:lang w:val="en-US" w:eastAsia="zh-CN"/>
        </w:rPr>
      </w:pPr>
      <w:r>
        <w:rPr>
          <w:noProof/>
        </w:rPr>
        <w:object w:dxaOrig="15615" w:dyaOrig="2120">
          <v:shape id="_x0000_i1027" type="#_x0000_t75" alt="" style="width:450.3pt;height:61.6pt;mso-width-percent:0;mso-height-percent:0;mso-width-percent:0;mso-height-percent:0" o:ole="">
            <v:imagedata r:id="rId7" o:title=""/>
          </v:shape>
          <o:OLEObject Type="Embed" ProgID="Visio.Drawing.15" ShapeID="_x0000_i1027" DrawAspect="Content" ObjectID="_1742447215" r:id="rId8"/>
        </w:object>
      </w:r>
    </w:p>
    <w:p w:rsidR="00BC6E3A" w:rsidRPr="00BC6E3A" w:rsidRDefault="00BC6E3A" w:rsidP="00BC6E3A">
      <w:pPr>
        <w:pStyle w:val="0Maintext"/>
        <w:spacing w:after="120" w:afterAutospacing="0" w:line="240" w:lineRule="auto"/>
        <w:ind w:firstLine="0"/>
        <w:jc w:val="center"/>
        <w:rPr>
          <w:b/>
          <w:lang w:val="en-US" w:eastAsia="zh-CN"/>
        </w:rPr>
      </w:pPr>
      <w:r w:rsidRPr="00BC6E3A">
        <w:rPr>
          <w:b/>
          <w:lang w:val="en-US" w:eastAsia="zh-CN"/>
        </w:rPr>
        <w:t xml:space="preserve">Figure </w:t>
      </w:r>
      <w:r w:rsidR="00F75EEC">
        <w:rPr>
          <w:b/>
          <w:lang w:val="en-US" w:eastAsia="zh-CN"/>
        </w:rPr>
        <w:t>2</w:t>
      </w:r>
      <w:r w:rsidRPr="00BC6E3A">
        <w:rPr>
          <w:b/>
          <w:lang w:val="en-US" w:eastAsia="zh-CN"/>
        </w:rPr>
        <w:t xml:space="preserve">: Procedure for AI/ML based CSI compression with </w:t>
      </w:r>
      <w:r>
        <w:rPr>
          <w:b/>
          <w:lang w:val="en-US" w:eastAsia="zh-CN"/>
        </w:rPr>
        <w:t>eigenvector from raw channel</w:t>
      </w:r>
      <w:r w:rsidRPr="00BC6E3A">
        <w:rPr>
          <w:b/>
          <w:lang w:val="en-US" w:eastAsia="zh-CN"/>
        </w:rPr>
        <w:t xml:space="preserve"> as input</w:t>
      </w:r>
    </w:p>
    <w:p w:rsidR="009E5063" w:rsidRDefault="009E5063" w:rsidP="00557396">
      <w:pPr>
        <w:pStyle w:val="0Maintext"/>
        <w:spacing w:after="120" w:afterAutospacing="0" w:line="240" w:lineRule="auto"/>
        <w:ind w:firstLine="0"/>
        <w:rPr>
          <w:lang w:val="en-US" w:eastAsia="zh-CN"/>
        </w:rPr>
      </w:pPr>
      <w:r>
        <w:rPr>
          <w:lang w:val="en-US" w:eastAsia="zh-CN"/>
        </w:rPr>
        <w:t xml:space="preserve">One possible way to </w:t>
      </w:r>
      <w:r w:rsidR="00BC6E3A">
        <w:rPr>
          <w:lang w:val="en-US" w:eastAsia="zh-CN"/>
        </w:rPr>
        <w:t>reduce the complexity for AI/ML based CSI compression</w:t>
      </w:r>
      <w:r>
        <w:rPr>
          <w:lang w:val="en-US" w:eastAsia="zh-CN"/>
        </w:rPr>
        <w:t xml:space="preserve"> is to reduce the dimension of the matrix for eigenvector calculation, where the input eigenvectors can be calculated as follows:</w:t>
      </w:r>
    </w:p>
    <w:p w:rsidR="009E5063" w:rsidRPr="009E5063" w:rsidRDefault="009E5063" w:rsidP="009E5063">
      <w:pPr>
        <w:rPr>
          <w:sz w:val="20"/>
          <w:szCs w:val="20"/>
        </w:rPr>
      </w:pPr>
      <m:oMathPara>
        <m:oMath>
          <m:r>
            <w:rPr>
              <w:rFonts w:ascii="Cambria Math" w:hAnsi="Cambria Math"/>
              <w:sz w:val="20"/>
              <w:szCs w:val="20"/>
            </w:rPr>
            <m:t>US</m:t>
          </m:r>
          <m:sSup>
            <m:sSupPr>
              <m:ctrlPr>
                <w:rPr>
                  <w:rFonts w:ascii="Cambria Math" w:hAnsi="Cambria Math"/>
                  <w:i/>
                  <w:sz w:val="20"/>
                  <w:szCs w:val="20"/>
                </w:rPr>
              </m:ctrlPr>
            </m:sSupPr>
            <m:e>
              <m:r>
                <w:rPr>
                  <w:rFonts w:ascii="Cambria Math" w:hAnsi="Cambria Math"/>
                  <w:sz w:val="20"/>
                  <w:szCs w:val="20"/>
                </w:rPr>
                <m:t>V</m:t>
              </m:r>
            </m:e>
            <m:sup>
              <m:r>
                <w:rPr>
                  <w:rFonts w:ascii="Cambria Math" w:hAnsi="Cambria Math"/>
                  <w:sz w:val="20"/>
                  <w:szCs w:val="20"/>
                </w:rPr>
                <m:t>H</m:t>
              </m:r>
            </m:sup>
          </m:sSup>
          <m:r>
            <w:rPr>
              <w:rFonts w:ascii="Cambria Math" w:hAnsi="Cambria Math"/>
              <w:sz w:val="20"/>
              <w:szCs w:val="20"/>
            </w:rPr>
            <m:t>=</m:t>
          </m:r>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N</m:t>
              </m:r>
            </m:den>
          </m:f>
          <m:nary>
            <m:naryPr>
              <m:chr m:val="∑"/>
              <m:limLoc m:val="undOvr"/>
              <m:supHide m:val="1"/>
              <m:ctrlPr>
                <w:rPr>
                  <w:rFonts w:ascii="Cambria Math" w:hAnsi="Cambria Math"/>
                  <w:i/>
                  <w:sz w:val="20"/>
                  <w:szCs w:val="20"/>
                </w:rPr>
              </m:ctrlPr>
            </m:naryPr>
            <m:sub>
              <m:r>
                <w:rPr>
                  <w:rFonts w:ascii="Cambria Math" w:hAnsi="Cambria Math"/>
                  <w:sz w:val="20"/>
                  <w:szCs w:val="20"/>
                </w:rPr>
                <m:t>k∈S</m:t>
              </m:r>
            </m:sub>
            <m:sup/>
            <m:e>
              <m:sSub>
                <m:sSubPr>
                  <m:ctrlPr>
                    <w:rPr>
                      <w:rFonts w:ascii="Cambria Math" w:hAnsi="Cambria Math"/>
                      <w:i/>
                      <w:sz w:val="20"/>
                      <w:szCs w:val="20"/>
                    </w:rPr>
                  </m:ctrlPr>
                </m:sSubPr>
                <m:e>
                  <m:acc>
                    <m:accPr>
                      <m:ctrlPr>
                        <w:rPr>
                          <w:rFonts w:ascii="Cambria Math" w:hAnsi="Cambria Math"/>
                          <w:i/>
                          <w:sz w:val="20"/>
                          <w:szCs w:val="20"/>
                        </w:rPr>
                      </m:ctrlPr>
                    </m:accPr>
                    <m:e>
                      <m:r>
                        <w:rPr>
                          <w:rFonts w:ascii="Cambria Math" w:hAnsi="Cambria Math"/>
                          <w:sz w:val="20"/>
                          <w:szCs w:val="20"/>
                        </w:rPr>
                        <m:t>H</m:t>
                      </m:r>
                    </m:e>
                  </m:acc>
                </m:e>
                <m:sub>
                  <m:r>
                    <w:rPr>
                      <w:rFonts w:ascii="Cambria Math" w:hAnsi="Cambria Math"/>
                      <w:sz w:val="20"/>
                      <w:szCs w:val="20"/>
                    </w:rPr>
                    <m:t>k</m:t>
                  </m:r>
                </m:sub>
              </m:sSub>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1</m:t>
                  </m:r>
                </m:sub>
              </m:sSub>
            </m:e>
          </m:nary>
        </m:oMath>
      </m:oMathPara>
    </w:p>
    <w:p w:rsidR="00C10D36" w:rsidRDefault="009E5063" w:rsidP="00557396">
      <w:pPr>
        <w:pStyle w:val="0Maintext"/>
        <w:spacing w:after="120" w:afterAutospacing="0" w:line="240" w:lineRule="auto"/>
        <w:ind w:firstLine="0"/>
        <w:rPr>
          <w:lang w:val="en-US" w:eastAsia="zh-CN"/>
        </w:rPr>
      </w:pPr>
      <w:r w:rsidRPr="009E5063">
        <w:rPr>
          <w:lang w:val="en-US" w:eastAsia="zh-CN"/>
        </w:rPr>
        <w:t xml:space="preserve">Where N indicates the number of CSI-RS resource elements for subband S; </w:t>
      </w:r>
      <m:oMath>
        <m:sSub>
          <m:sSubPr>
            <m:ctrlPr>
              <w:rPr>
                <w:rFonts w:ascii="Cambria Math" w:hAnsi="Cambria Math"/>
                <w:lang w:val="en-US" w:eastAsia="zh-CN"/>
              </w:rPr>
            </m:ctrlPr>
          </m:sSubPr>
          <m:e>
            <m:acc>
              <m:accPr>
                <m:ctrlPr>
                  <w:rPr>
                    <w:rFonts w:ascii="Cambria Math" w:hAnsi="Cambria Math"/>
                    <w:lang w:val="en-US" w:eastAsia="zh-CN"/>
                  </w:rPr>
                </m:ctrlPr>
              </m:accPr>
              <m:e>
                <m:r>
                  <w:rPr>
                    <w:rFonts w:ascii="Cambria Math" w:hAnsi="Cambria Math"/>
                    <w:lang w:val="en-US" w:eastAsia="zh-CN"/>
                  </w:rPr>
                  <m:t>H</m:t>
                </m:r>
              </m:e>
            </m:acc>
          </m:e>
          <m:sub>
            <m:r>
              <w:rPr>
                <w:rFonts w:ascii="Cambria Math" w:hAnsi="Cambria Math"/>
                <w:lang w:val="en-US" w:eastAsia="zh-CN"/>
              </w:rPr>
              <m:t>k</m:t>
            </m:r>
          </m:sub>
        </m:sSub>
      </m:oMath>
      <w:r w:rsidRPr="009E5063">
        <w:rPr>
          <w:lang w:val="en-US" w:eastAsia="zh-CN"/>
        </w:rPr>
        <w:t xml:space="preserve"> is the estimated channel based on CSI-RS at resource element k</w:t>
      </w:r>
      <w:r>
        <w:rPr>
          <w:lang w:val="en-US" w:eastAsia="zh-CN"/>
        </w:rPr>
        <w:t>; W1 is wideband SD basis, which can be the same as the Type2 codebook. Then</w:t>
      </w:r>
      <w:r w:rsidR="00C10D36">
        <w:rPr>
          <w:lang w:val="en-US" w:eastAsia="zh-CN"/>
        </w:rPr>
        <w:t xml:space="preserve"> the complexity for the eigenvector calculation for each subband can be reduced.</w:t>
      </w:r>
    </w:p>
    <w:p w:rsidR="00C10D36" w:rsidRDefault="00C10D36" w:rsidP="00557396">
      <w:pPr>
        <w:pStyle w:val="0Maintext"/>
        <w:spacing w:after="120" w:afterAutospacing="0" w:line="240" w:lineRule="auto"/>
        <w:ind w:firstLine="0"/>
        <w:rPr>
          <w:lang w:val="en-US" w:eastAsia="zh-CN"/>
        </w:rPr>
      </w:pPr>
      <w:r>
        <w:rPr>
          <w:lang w:val="en-US" w:eastAsia="zh-CN"/>
        </w:rPr>
        <w:t>Assuming</w:t>
      </w:r>
      <w:r w:rsidR="009E5063">
        <w:rPr>
          <w:lang w:val="en-US" w:eastAsia="zh-CN"/>
        </w:rPr>
        <w:t xml:space="preserve"> </w:t>
      </w:r>
      <w:r>
        <w:rPr>
          <w:lang w:val="en-US" w:eastAsia="zh-CN"/>
        </w:rPr>
        <w:t xml:space="preserve">number of beams for SD basis L=2, number of CSI-RS ports is 32, number of Rx ports is 4, and the subband size is 8 for a 100 PRBs CSI-RS, the complexity for eigenvectors calculation based on raw channels could be </w:t>
      </w:r>
      <m:oMath>
        <m:r>
          <w:rPr>
            <w:rFonts w:ascii="Cambria Math" w:hAnsi="Cambria Math"/>
            <w:lang w:val="en-US" w:eastAsia="zh-CN"/>
          </w:rPr>
          <m:t>O(ceil(</m:t>
        </m:r>
        <m:f>
          <m:fPr>
            <m:ctrlPr>
              <w:rPr>
                <w:rFonts w:ascii="Cambria Math" w:hAnsi="Cambria Math"/>
                <w:i/>
                <w:lang w:val="en-US" w:eastAsia="zh-CN"/>
              </w:rPr>
            </m:ctrlPr>
          </m:fPr>
          <m:num>
            <m:r>
              <w:rPr>
                <w:rFonts w:ascii="Cambria Math" w:hAnsi="Cambria Math"/>
                <w:lang w:val="en-US" w:eastAsia="zh-CN"/>
              </w:rPr>
              <m:t>100</m:t>
            </m:r>
          </m:num>
          <m:den>
            <m:r>
              <w:rPr>
                <w:rFonts w:ascii="Cambria Math" w:hAnsi="Cambria Math"/>
                <w:lang w:val="en-US" w:eastAsia="zh-CN"/>
              </w:rPr>
              <m:t>8</m:t>
            </m:r>
          </m:den>
        </m:f>
        <m: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32</m:t>
            </m:r>
          </m:e>
          <m:sup>
            <m:r>
              <w:rPr>
                <w:rFonts w:ascii="Cambria Math" w:hAnsi="Cambria Math"/>
                <w:lang w:val="en-US" w:eastAsia="zh-CN"/>
              </w:rPr>
              <m:t>3</m:t>
            </m:r>
          </m:sup>
        </m:sSup>
        <m:r>
          <w:rPr>
            <w:rFonts w:ascii="Cambria Math" w:hAnsi="Cambria Math"/>
            <w:lang w:val="en-US" w:eastAsia="zh-CN"/>
          </w:rPr>
          <m:t>)=O(425984)</m:t>
        </m:r>
      </m:oMath>
      <w:r>
        <w:rPr>
          <w:lang w:val="en-US" w:eastAsia="zh-CN"/>
        </w:rPr>
        <w:t xml:space="preserve">, and the complexity for eigenvectors calculation based on the wideband precoded channel can be </w:t>
      </w:r>
      <m:oMath>
        <m:r>
          <w:rPr>
            <w:rFonts w:ascii="Cambria Math" w:hAnsi="Cambria Math"/>
            <w:lang w:val="en-US" w:eastAsia="zh-CN"/>
          </w:rPr>
          <m:t>O(ceil(</m:t>
        </m:r>
        <m:f>
          <m:fPr>
            <m:ctrlPr>
              <w:rPr>
                <w:rFonts w:ascii="Cambria Math" w:hAnsi="Cambria Math"/>
                <w:i/>
                <w:lang w:val="en-US" w:eastAsia="zh-CN"/>
              </w:rPr>
            </m:ctrlPr>
          </m:fPr>
          <m:num>
            <m:r>
              <w:rPr>
                <w:rFonts w:ascii="Cambria Math" w:hAnsi="Cambria Math"/>
                <w:lang w:val="en-US" w:eastAsia="zh-CN"/>
              </w:rPr>
              <m:t>100</m:t>
            </m:r>
          </m:num>
          <m:den>
            <m:r>
              <w:rPr>
                <w:rFonts w:ascii="Cambria Math" w:hAnsi="Cambria Math"/>
                <w:lang w:val="en-US" w:eastAsia="zh-CN"/>
              </w:rPr>
              <m:t>8</m:t>
            </m:r>
          </m:den>
        </m:f>
        <m: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4</m:t>
            </m:r>
          </m:e>
          <m:sup>
            <m:r>
              <w:rPr>
                <w:rFonts w:ascii="Cambria Math" w:hAnsi="Cambria Math"/>
                <w:lang w:val="en-US" w:eastAsia="zh-CN"/>
              </w:rPr>
              <m:t>3</m:t>
            </m:r>
          </m:sup>
        </m:sSup>
        <m:r>
          <w:rPr>
            <w:rFonts w:ascii="Cambria Math" w:hAnsi="Cambria Math"/>
            <w:lang w:val="en-US" w:eastAsia="zh-CN"/>
          </w:rPr>
          <m:t>)=O(832)</m:t>
        </m:r>
      </m:oMath>
      <w:r>
        <w:rPr>
          <w:lang w:val="en-US" w:eastAsia="zh-CN"/>
        </w:rPr>
        <w:t xml:space="preserve">. Thus, the 99.2% computing complexity can be reduced. </w:t>
      </w:r>
    </w:p>
    <w:p w:rsidR="00BC6E3A" w:rsidRDefault="00BC6E3A" w:rsidP="00557396">
      <w:pPr>
        <w:pStyle w:val="0Maintext"/>
        <w:spacing w:after="120" w:afterAutospacing="0" w:line="240" w:lineRule="auto"/>
        <w:ind w:firstLine="0"/>
        <w:rPr>
          <w:lang w:val="en-US" w:eastAsia="zh-CN"/>
        </w:rPr>
      </w:pPr>
      <w:r>
        <w:rPr>
          <w:lang w:val="en-US" w:eastAsia="zh-CN"/>
        </w:rPr>
        <w:t xml:space="preserve">As shown in Figure </w:t>
      </w:r>
      <w:r w:rsidR="00F75EEC">
        <w:rPr>
          <w:lang w:val="en-US" w:eastAsia="zh-CN"/>
        </w:rPr>
        <w:t>3</w:t>
      </w:r>
      <w:r>
        <w:rPr>
          <w:lang w:val="en-US" w:eastAsia="zh-CN"/>
        </w:rPr>
        <w:t>, the complexity for AI/ML based CSI processing can be reduced, as UE does not need to perform the SVD for high-dimension matrix.</w:t>
      </w:r>
    </w:p>
    <w:p w:rsidR="00BC6E3A" w:rsidRDefault="004F5B93" w:rsidP="00830350">
      <w:pPr>
        <w:pStyle w:val="0Maintext"/>
        <w:spacing w:after="120" w:afterAutospacing="0" w:line="240" w:lineRule="auto"/>
        <w:ind w:firstLine="0"/>
        <w:jc w:val="center"/>
        <w:rPr>
          <w:lang w:val="en-US" w:eastAsia="zh-CN"/>
        </w:rPr>
      </w:pPr>
      <w:r>
        <w:rPr>
          <w:noProof/>
        </w:rPr>
        <w:object w:dxaOrig="11705" w:dyaOrig="4910">
          <v:shape id="_x0000_i1026" type="#_x0000_t75" alt="" style="width:450.75pt;height:188.1pt;mso-width-percent:0;mso-height-percent:0;mso-width-percent:0;mso-height-percent:0" o:ole="">
            <v:imagedata r:id="rId9" o:title=""/>
          </v:shape>
          <o:OLEObject Type="Embed" ProgID="Visio.Drawing.15" ShapeID="_x0000_i1026" DrawAspect="Content" ObjectID="_1742447216" r:id="rId10"/>
        </w:object>
      </w:r>
    </w:p>
    <w:p w:rsidR="00BC6E3A" w:rsidRPr="00830350" w:rsidRDefault="00BC6E3A" w:rsidP="00830350">
      <w:pPr>
        <w:pStyle w:val="0Maintext"/>
        <w:spacing w:after="120" w:afterAutospacing="0" w:line="240" w:lineRule="auto"/>
        <w:ind w:firstLine="0"/>
        <w:jc w:val="center"/>
        <w:rPr>
          <w:b/>
          <w:lang w:val="en-US" w:eastAsia="zh-CN"/>
        </w:rPr>
      </w:pPr>
      <w:r w:rsidRPr="00830350">
        <w:rPr>
          <w:b/>
          <w:lang w:val="en-US" w:eastAsia="zh-CN"/>
        </w:rPr>
        <w:t xml:space="preserve">Figure </w:t>
      </w:r>
      <w:r w:rsidR="00F75EEC">
        <w:rPr>
          <w:b/>
          <w:lang w:val="en-US" w:eastAsia="zh-CN"/>
        </w:rPr>
        <w:t>3</w:t>
      </w:r>
      <w:r w:rsidRPr="00830350">
        <w:rPr>
          <w:b/>
          <w:lang w:val="en-US" w:eastAsia="zh-CN"/>
        </w:rPr>
        <w:t>: Procedure for AI/ML based CSI compression with a wideband-precoded raw channel as input</w:t>
      </w:r>
    </w:p>
    <w:p w:rsidR="00A0702E" w:rsidRPr="00A0702E" w:rsidRDefault="00A0702E" w:rsidP="00557396">
      <w:pPr>
        <w:pStyle w:val="0Maintext"/>
        <w:spacing w:after="120" w:afterAutospacing="0" w:line="240" w:lineRule="auto"/>
        <w:ind w:firstLine="0"/>
        <w:rPr>
          <w:lang w:val="en-US" w:eastAsia="zh-CN"/>
        </w:rPr>
      </w:pPr>
      <w:r w:rsidRPr="00A0702E">
        <w:rPr>
          <w:lang w:val="en-US" w:eastAsia="zh-CN"/>
        </w:rPr>
        <w:t xml:space="preserve">It can be observed that </w:t>
      </w:r>
      <w:r>
        <w:rPr>
          <w:lang w:val="en-US" w:eastAsia="zh-CN"/>
        </w:rPr>
        <w:t>compared to eigenvector from raw channel as the input, the eigenvector from wideband-precoded raw channel as the input for AI/ML based CSI compression can reduce the UE complexity quite a lot.  Meanwhile, it does not require much additional complexity in gNB side. The gNB only needs to perform some matrix multiplication to recover the eigenvectors for each subband. Therefore, it is necessary to study the AI/ML based CSI compression with eigenvectors from the raw channel with a wideband precoder as input.</w:t>
      </w:r>
    </w:p>
    <w:p w:rsidR="009E5063" w:rsidRDefault="009E5063" w:rsidP="00557396">
      <w:pPr>
        <w:pStyle w:val="0Maintext"/>
        <w:spacing w:after="120" w:afterAutospacing="0" w:line="240" w:lineRule="auto"/>
        <w:ind w:firstLine="0"/>
        <w:rPr>
          <w:b/>
          <w:i/>
          <w:lang w:val="en-US" w:eastAsia="zh-CN"/>
        </w:rPr>
      </w:pPr>
      <w:r w:rsidRPr="009E5063">
        <w:rPr>
          <w:b/>
          <w:i/>
          <w:lang w:val="en-US" w:eastAsia="zh-CN"/>
        </w:rPr>
        <w:t xml:space="preserve">Proposal 2: </w:t>
      </w:r>
      <w:r w:rsidR="00BD6B7D">
        <w:rPr>
          <w:b/>
          <w:i/>
          <w:lang w:val="en-US" w:eastAsia="zh-CN"/>
        </w:rPr>
        <w:t>The</w:t>
      </w:r>
      <w:r w:rsidRPr="009E5063">
        <w:rPr>
          <w:b/>
          <w:i/>
          <w:lang w:val="en-US" w:eastAsia="zh-CN"/>
        </w:rPr>
        <w:t xml:space="preserve"> input of CSI compression based on the eigenvectors of the raw channel with a wideband precoder selected as SD basis</w:t>
      </w:r>
      <w:r>
        <w:rPr>
          <w:b/>
          <w:i/>
          <w:lang w:val="en-US" w:eastAsia="zh-CN"/>
        </w:rPr>
        <w:t>, e.g. HW</w:t>
      </w:r>
      <w:r w:rsidRPr="009E5063">
        <w:rPr>
          <w:b/>
          <w:i/>
          <w:vertAlign w:val="subscript"/>
          <w:lang w:val="en-US" w:eastAsia="zh-CN"/>
        </w:rPr>
        <w:t>1</w:t>
      </w:r>
      <w:r w:rsidRPr="009E5063">
        <w:rPr>
          <w:b/>
          <w:i/>
          <w:lang w:val="en-US" w:eastAsia="zh-CN"/>
        </w:rPr>
        <w:t xml:space="preserve">. </w:t>
      </w:r>
    </w:p>
    <w:p w:rsidR="00BD6B7D" w:rsidRDefault="00BD6B7D" w:rsidP="00557396">
      <w:pPr>
        <w:pStyle w:val="0Maintext"/>
        <w:spacing w:after="120" w:afterAutospacing="0" w:line="240" w:lineRule="auto"/>
        <w:ind w:firstLine="0"/>
        <w:rPr>
          <w:b/>
          <w:i/>
          <w:lang w:val="en-US" w:eastAsia="zh-CN"/>
        </w:rPr>
      </w:pPr>
      <w:r>
        <w:rPr>
          <w:b/>
          <w:i/>
          <w:lang w:val="en-US" w:eastAsia="zh-CN"/>
        </w:rPr>
        <w:lastRenderedPageBreak/>
        <w:t xml:space="preserve">Proposal 3: The output of CSI compression should be the compressed eigenvectors for the </w:t>
      </w:r>
      <w:r w:rsidRPr="009E5063">
        <w:rPr>
          <w:b/>
          <w:i/>
          <w:lang w:val="en-US" w:eastAsia="zh-CN"/>
        </w:rPr>
        <w:t>raw channel with a wideband precoder selected as SD basis</w:t>
      </w:r>
      <w:r>
        <w:rPr>
          <w:b/>
          <w:i/>
          <w:lang w:val="en-US" w:eastAsia="zh-CN"/>
        </w:rPr>
        <w:t>, e.g. HW</w:t>
      </w:r>
      <w:r w:rsidRPr="009E5063">
        <w:rPr>
          <w:b/>
          <w:i/>
          <w:vertAlign w:val="subscript"/>
          <w:lang w:val="en-US" w:eastAsia="zh-CN"/>
        </w:rPr>
        <w:t>1</w:t>
      </w:r>
      <w:r w:rsidRPr="009E5063">
        <w:rPr>
          <w:b/>
          <w:i/>
          <w:lang w:val="en-US" w:eastAsia="zh-CN"/>
        </w:rPr>
        <w:t>.</w:t>
      </w:r>
    </w:p>
    <w:p w:rsidR="00BD6B7D" w:rsidRDefault="00BD6B7D" w:rsidP="00557396">
      <w:pPr>
        <w:pStyle w:val="0Maintext"/>
        <w:spacing w:after="120" w:afterAutospacing="0" w:line="240" w:lineRule="auto"/>
        <w:ind w:firstLine="0"/>
        <w:rPr>
          <w:b/>
          <w:i/>
          <w:lang w:val="en-US" w:eastAsia="zh-CN"/>
        </w:rPr>
      </w:pPr>
      <w:r>
        <w:rPr>
          <w:b/>
          <w:i/>
          <w:lang w:val="en-US" w:eastAsia="zh-CN"/>
        </w:rPr>
        <w:t xml:space="preserve">Proposal 4: The CSI report for CSI compression should comprise the beam index(es) for W1 selection and compressed eigenvectors for the </w:t>
      </w:r>
      <w:r w:rsidRPr="009E5063">
        <w:rPr>
          <w:b/>
          <w:i/>
          <w:lang w:val="en-US" w:eastAsia="zh-CN"/>
        </w:rPr>
        <w:t>raw channel with a wideband precoder selected as SD basis</w:t>
      </w:r>
      <w:r>
        <w:rPr>
          <w:b/>
          <w:i/>
          <w:lang w:val="en-US" w:eastAsia="zh-CN"/>
        </w:rPr>
        <w:t>, e.g. HW</w:t>
      </w:r>
      <w:r w:rsidRPr="009E5063">
        <w:rPr>
          <w:b/>
          <w:i/>
          <w:vertAlign w:val="subscript"/>
          <w:lang w:val="en-US" w:eastAsia="zh-CN"/>
        </w:rPr>
        <w:t>1</w:t>
      </w:r>
      <w:r w:rsidRPr="009E5063">
        <w:rPr>
          <w:b/>
          <w:i/>
          <w:lang w:val="en-US" w:eastAsia="zh-CN"/>
        </w:rPr>
        <w:t>.</w:t>
      </w:r>
    </w:p>
    <w:p w:rsidR="00A316C9" w:rsidRDefault="00A316C9" w:rsidP="00A316C9">
      <w:pPr>
        <w:pStyle w:val="Heading2"/>
      </w:pPr>
      <w:r>
        <w:t>CSI</w:t>
      </w:r>
      <w:r w:rsidR="002A3036">
        <w:t xml:space="preserve"> Report</w:t>
      </w:r>
    </w:p>
    <w:p w:rsidR="002A3036" w:rsidRDefault="002A3036" w:rsidP="00557396">
      <w:pPr>
        <w:pStyle w:val="0Maintext"/>
        <w:spacing w:after="120" w:afterAutospacing="0" w:line="240" w:lineRule="auto"/>
        <w:ind w:firstLine="0"/>
        <w:rPr>
          <w:lang w:val="en-US" w:eastAsia="zh-CN"/>
        </w:rPr>
      </w:pPr>
      <w:r>
        <w:rPr>
          <w:lang w:val="en-US" w:eastAsia="zh-CN"/>
        </w:rPr>
        <w:t>In RAN1 #112, the following on CQI measurement was achieved.</w:t>
      </w:r>
    </w:p>
    <w:tbl>
      <w:tblPr>
        <w:tblStyle w:val="TableGrid"/>
        <w:tblW w:w="0" w:type="auto"/>
        <w:tblLook w:val="04A0" w:firstRow="1" w:lastRow="0" w:firstColumn="1" w:lastColumn="0" w:noHBand="0" w:noVBand="1"/>
      </w:tblPr>
      <w:tblGrid>
        <w:gridCol w:w="9010"/>
      </w:tblGrid>
      <w:tr w:rsidR="002A3036" w:rsidTr="002A3036">
        <w:tc>
          <w:tcPr>
            <w:tcW w:w="9010" w:type="dxa"/>
          </w:tcPr>
          <w:p w:rsidR="002A3036" w:rsidRPr="0038657A" w:rsidRDefault="002A3036" w:rsidP="002A3036">
            <w:pPr>
              <w:rPr>
                <w:rFonts w:eastAsia="DengXian"/>
                <w:sz w:val="20"/>
                <w:szCs w:val="20"/>
                <w:highlight w:val="green"/>
              </w:rPr>
            </w:pPr>
            <w:r w:rsidRPr="0038657A">
              <w:rPr>
                <w:rFonts w:eastAsia="DengXian"/>
                <w:sz w:val="20"/>
                <w:szCs w:val="20"/>
                <w:highlight w:val="green"/>
              </w:rPr>
              <w:t>Agreement</w:t>
            </w:r>
          </w:p>
          <w:p w:rsidR="002A3036" w:rsidRPr="0038657A" w:rsidRDefault="002A3036" w:rsidP="002A3036">
            <w:pPr>
              <w:rPr>
                <w:rFonts w:eastAsia="Malgun Gothic"/>
                <w:sz w:val="20"/>
                <w:szCs w:val="20"/>
              </w:rPr>
            </w:pPr>
            <w:r w:rsidRPr="0038657A">
              <w:rPr>
                <w:rFonts w:eastAsia="Malgun Gothic"/>
                <w:sz w:val="20"/>
                <w:szCs w:val="20"/>
              </w:rPr>
              <w:t xml:space="preserve">In CSI compression using two-sided model use case, further study the following options for CQI determination in CSI report, if CQI in CSI report is configured.    </w:t>
            </w:r>
          </w:p>
          <w:p w:rsidR="002A3036" w:rsidRPr="0038657A" w:rsidRDefault="002A3036" w:rsidP="002A3036">
            <w:pPr>
              <w:pStyle w:val="ListParagraph"/>
              <w:numPr>
                <w:ilvl w:val="0"/>
                <w:numId w:val="41"/>
              </w:numPr>
              <w:overflowPunct w:val="0"/>
              <w:autoSpaceDE w:val="0"/>
              <w:autoSpaceDN w:val="0"/>
              <w:adjustRightInd w:val="0"/>
              <w:spacing w:line="288" w:lineRule="auto"/>
              <w:ind w:leftChars="0" w:hanging="357"/>
              <w:contextualSpacing/>
              <w:jc w:val="both"/>
              <w:textAlignment w:val="baseline"/>
              <w:rPr>
                <w:rFonts w:ascii="Times New Roman" w:eastAsia="Malgun Gothic" w:hAnsi="Times New Roman"/>
                <w:szCs w:val="20"/>
              </w:rPr>
            </w:pPr>
            <w:r w:rsidRPr="0038657A">
              <w:rPr>
                <w:rFonts w:ascii="Times New Roman" w:eastAsia="Malgun Gothic" w:hAnsi="Times New Roman"/>
                <w:szCs w:val="20"/>
                <w:lang w:val="en-US"/>
              </w:rPr>
              <w:t xml:space="preserve">Option 1: </w:t>
            </w:r>
            <w:r w:rsidRPr="0038657A">
              <w:rPr>
                <w:rFonts w:ascii="Times New Roman" w:eastAsia="Malgun Gothic" w:hAnsi="Times New Roman"/>
                <w:szCs w:val="20"/>
              </w:rPr>
              <w:t>CQI is NOT calculated based on the output of CSI reconstruction part from the realistic channel estimation, including</w:t>
            </w:r>
          </w:p>
          <w:p w:rsidR="002A3036" w:rsidRPr="0038657A" w:rsidRDefault="002A3036" w:rsidP="002A3036">
            <w:pPr>
              <w:pStyle w:val="ListParagraph"/>
              <w:numPr>
                <w:ilvl w:val="1"/>
                <w:numId w:val="42"/>
              </w:numPr>
              <w:overflowPunct w:val="0"/>
              <w:autoSpaceDE w:val="0"/>
              <w:autoSpaceDN w:val="0"/>
              <w:adjustRightInd w:val="0"/>
              <w:spacing w:line="259" w:lineRule="auto"/>
              <w:ind w:leftChars="0"/>
              <w:textAlignment w:val="baseline"/>
              <w:rPr>
                <w:rFonts w:ascii="Times New Roman" w:eastAsia="Malgun Gothic" w:hAnsi="Times New Roman"/>
                <w:szCs w:val="20"/>
                <w:lang w:val="en-US"/>
              </w:rPr>
            </w:pPr>
            <w:r w:rsidRPr="0038657A">
              <w:rPr>
                <w:rFonts w:ascii="Times New Roman" w:eastAsia="Malgun Gothic" w:hAnsi="Times New Roman"/>
                <w:szCs w:val="20"/>
                <w:lang w:val="en-US"/>
              </w:rPr>
              <w:t xml:space="preserve">Option 1a: CQI is calculated based on target CSI with realistic channel measurement  </w:t>
            </w:r>
          </w:p>
          <w:p w:rsidR="002A3036" w:rsidRPr="0038657A" w:rsidRDefault="002A3036" w:rsidP="002A3036">
            <w:pPr>
              <w:pStyle w:val="ListParagraph"/>
              <w:numPr>
                <w:ilvl w:val="1"/>
                <w:numId w:val="42"/>
              </w:numPr>
              <w:overflowPunct w:val="0"/>
              <w:autoSpaceDE w:val="0"/>
              <w:autoSpaceDN w:val="0"/>
              <w:adjustRightInd w:val="0"/>
              <w:spacing w:line="259" w:lineRule="auto"/>
              <w:ind w:leftChars="0"/>
              <w:textAlignment w:val="baseline"/>
              <w:rPr>
                <w:rFonts w:ascii="Times New Roman" w:eastAsia="Malgun Gothic" w:hAnsi="Times New Roman"/>
                <w:szCs w:val="20"/>
                <w:lang w:val="en-US"/>
              </w:rPr>
            </w:pPr>
            <w:r w:rsidRPr="0038657A">
              <w:rPr>
                <w:rFonts w:ascii="Times New Roman" w:eastAsia="Malgun Gothic" w:hAnsi="Times New Roman"/>
                <w:szCs w:val="20"/>
                <w:lang w:val="en-US"/>
              </w:rPr>
              <w:t xml:space="preserve">Option 1b: CQI is calculated based on target CSI with realistic channel measurement and potential adjustment </w:t>
            </w:r>
          </w:p>
          <w:p w:rsidR="002A3036" w:rsidRPr="0038657A" w:rsidRDefault="002A3036" w:rsidP="002A3036">
            <w:pPr>
              <w:pStyle w:val="ListParagraph"/>
              <w:numPr>
                <w:ilvl w:val="1"/>
                <w:numId w:val="42"/>
              </w:numPr>
              <w:overflowPunct w:val="0"/>
              <w:autoSpaceDE w:val="0"/>
              <w:autoSpaceDN w:val="0"/>
              <w:adjustRightInd w:val="0"/>
              <w:spacing w:line="259" w:lineRule="auto"/>
              <w:ind w:leftChars="0"/>
              <w:textAlignment w:val="baseline"/>
              <w:rPr>
                <w:rFonts w:ascii="Times New Roman" w:eastAsia="Malgun Gothic" w:hAnsi="Times New Roman"/>
                <w:szCs w:val="20"/>
                <w:lang w:val="en-US"/>
              </w:rPr>
            </w:pPr>
            <w:r w:rsidRPr="0038657A">
              <w:rPr>
                <w:rFonts w:ascii="Times New Roman" w:eastAsia="Malgun Gothic" w:hAnsi="Times New Roman"/>
                <w:szCs w:val="20"/>
                <w:lang w:val="en-US"/>
              </w:rPr>
              <w:t>Option 1c: CQI is calculated based on legacy codebook</w:t>
            </w:r>
          </w:p>
          <w:p w:rsidR="002A3036" w:rsidRPr="0038657A" w:rsidRDefault="002A3036" w:rsidP="002A3036">
            <w:pPr>
              <w:pStyle w:val="ListParagraph"/>
              <w:numPr>
                <w:ilvl w:val="0"/>
                <w:numId w:val="41"/>
              </w:numPr>
              <w:overflowPunct w:val="0"/>
              <w:autoSpaceDE w:val="0"/>
              <w:autoSpaceDN w:val="0"/>
              <w:adjustRightInd w:val="0"/>
              <w:spacing w:line="288" w:lineRule="auto"/>
              <w:ind w:leftChars="0" w:hanging="357"/>
              <w:contextualSpacing/>
              <w:jc w:val="both"/>
              <w:textAlignment w:val="baseline"/>
              <w:rPr>
                <w:rFonts w:ascii="Times New Roman" w:eastAsia="Malgun Gothic" w:hAnsi="Times New Roman"/>
                <w:szCs w:val="20"/>
              </w:rPr>
            </w:pPr>
            <w:r w:rsidRPr="0038657A">
              <w:rPr>
                <w:rFonts w:ascii="Times New Roman" w:eastAsia="Malgun Gothic" w:hAnsi="Times New Roman"/>
                <w:szCs w:val="20"/>
                <w:lang w:val="en-US"/>
              </w:rPr>
              <w:t xml:space="preserve">Option 2: </w:t>
            </w:r>
            <w:r w:rsidRPr="0038657A">
              <w:rPr>
                <w:rFonts w:ascii="Times New Roman" w:eastAsia="Malgun Gothic" w:hAnsi="Times New Roman"/>
                <w:szCs w:val="20"/>
              </w:rPr>
              <w:t>CQI is calculated based on the output of CSI reconstruction part from the realistic channel estimation, including</w:t>
            </w:r>
          </w:p>
          <w:p w:rsidR="002A3036" w:rsidRPr="0038657A" w:rsidRDefault="002A3036" w:rsidP="002A3036">
            <w:pPr>
              <w:pStyle w:val="ListParagraph"/>
              <w:numPr>
                <w:ilvl w:val="1"/>
                <w:numId w:val="42"/>
              </w:numPr>
              <w:overflowPunct w:val="0"/>
              <w:autoSpaceDE w:val="0"/>
              <w:autoSpaceDN w:val="0"/>
              <w:adjustRightInd w:val="0"/>
              <w:spacing w:line="259" w:lineRule="auto"/>
              <w:ind w:leftChars="0"/>
              <w:textAlignment w:val="baseline"/>
              <w:rPr>
                <w:rFonts w:ascii="Times New Roman" w:eastAsia="Malgun Gothic" w:hAnsi="Times New Roman"/>
                <w:szCs w:val="20"/>
                <w:lang w:val="en-US"/>
              </w:rPr>
            </w:pPr>
            <w:r w:rsidRPr="0038657A">
              <w:rPr>
                <w:rFonts w:ascii="Times New Roman" w:eastAsia="Malgun Gothic" w:hAnsi="Times New Roman"/>
                <w:szCs w:val="20"/>
                <w:lang w:val="en-US"/>
              </w:rPr>
              <w:t>Option 2a: CQI is calculated based on CSI reconstruction output, if CSI reconstruction model is available at the UE and UE can perform reconstruction model inference with potential adjustment</w:t>
            </w:r>
          </w:p>
          <w:p w:rsidR="002A3036" w:rsidRPr="0038657A" w:rsidRDefault="002A3036" w:rsidP="002A3036">
            <w:pPr>
              <w:pStyle w:val="ListParagraph"/>
              <w:numPr>
                <w:ilvl w:val="2"/>
                <w:numId w:val="42"/>
              </w:numPr>
              <w:overflowPunct w:val="0"/>
              <w:autoSpaceDE w:val="0"/>
              <w:autoSpaceDN w:val="0"/>
              <w:adjustRightInd w:val="0"/>
              <w:spacing w:line="259" w:lineRule="auto"/>
              <w:ind w:leftChars="0"/>
              <w:textAlignment w:val="baseline"/>
              <w:rPr>
                <w:rFonts w:ascii="Times New Roman" w:eastAsia="Malgun Gothic" w:hAnsi="Times New Roman"/>
                <w:szCs w:val="20"/>
                <w:lang w:val="en-US"/>
              </w:rPr>
            </w:pPr>
            <w:r w:rsidRPr="0038657A">
              <w:rPr>
                <w:rFonts w:ascii="Times New Roman" w:eastAsia="Malgun Gothic" w:hAnsi="Times New Roman"/>
                <w:szCs w:val="20"/>
                <w:lang w:val="en-US"/>
              </w:rPr>
              <w:t xml:space="preserve">Note: CSI reconstruction part at the UE can be different comparing to the actual CSI reconstruction part used at the NW. </w:t>
            </w:r>
          </w:p>
          <w:p w:rsidR="002A3036" w:rsidRPr="0038657A" w:rsidRDefault="002A3036" w:rsidP="002A3036">
            <w:pPr>
              <w:pStyle w:val="ListParagraph"/>
              <w:numPr>
                <w:ilvl w:val="1"/>
                <w:numId w:val="42"/>
              </w:numPr>
              <w:overflowPunct w:val="0"/>
              <w:autoSpaceDE w:val="0"/>
              <w:autoSpaceDN w:val="0"/>
              <w:adjustRightInd w:val="0"/>
              <w:spacing w:line="259" w:lineRule="auto"/>
              <w:ind w:leftChars="0"/>
              <w:textAlignment w:val="baseline"/>
              <w:rPr>
                <w:rFonts w:ascii="Times New Roman" w:eastAsia="Malgun Gothic" w:hAnsi="Times New Roman"/>
                <w:szCs w:val="20"/>
                <w:lang w:val="en-US"/>
              </w:rPr>
            </w:pPr>
            <w:r w:rsidRPr="0038657A">
              <w:rPr>
                <w:rFonts w:ascii="Times New Roman" w:eastAsia="Malgun Gothic" w:hAnsi="Times New Roman"/>
                <w:szCs w:val="20"/>
                <w:lang w:val="en-US"/>
              </w:rPr>
              <w:t xml:space="preserve">Option 2b: CQI is calculated using two stage approach, UE derive CQI using precoded CSI-RS transmitted with a reconstructed precoder.   </w:t>
            </w:r>
          </w:p>
          <w:p w:rsidR="002A3036" w:rsidRPr="0038657A" w:rsidRDefault="002A3036" w:rsidP="002A3036">
            <w:pPr>
              <w:pStyle w:val="ListParagraph"/>
              <w:numPr>
                <w:ilvl w:val="0"/>
                <w:numId w:val="42"/>
              </w:numPr>
              <w:overflowPunct w:val="0"/>
              <w:autoSpaceDE w:val="0"/>
              <w:autoSpaceDN w:val="0"/>
              <w:adjustRightInd w:val="0"/>
              <w:spacing w:line="259" w:lineRule="auto"/>
              <w:ind w:leftChars="0"/>
              <w:textAlignment w:val="baseline"/>
              <w:rPr>
                <w:rFonts w:ascii="Times New Roman" w:eastAsia="Malgun Gothic" w:hAnsi="Times New Roman"/>
                <w:szCs w:val="20"/>
                <w:lang w:val="en-US"/>
              </w:rPr>
            </w:pPr>
            <w:r w:rsidRPr="0038657A">
              <w:rPr>
                <w:rFonts w:ascii="Times New Roman" w:eastAsia="Malgun Gothic" w:hAnsi="Times New Roman"/>
                <w:szCs w:val="20"/>
                <w:lang w:val="en-US"/>
              </w:rPr>
              <w:t>Other options are not precluded</w:t>
            </w:r>
          </w:p>
          <w:p w:rsidR="002A3036" w:rsidRPr="0038657A" w:rsidRDefault="002A3036" w:rsidP="002A3036">
            <w:pPr>
              <w:pStyle w:val="ListParagraph"/>
              <w:numPr>
                <w:ilvl w:val="0"/>
                <w:numId w:val="42"/>
              </w:numPr>
              <w:overflowPunct w:val="0"/>
              <w:autoSpaceDE w:val="0"/>
              <w:autoSpaceDN w:val="0"/>
              <w:adjustRightInd w:val="0"/>
              <w:spacing w:line="288" w:lineRule="auto"/>
              <w:ind w:leftChars="0"/>
              <w:jc w:val="both"/>
              <w:textAlignment w:val="baseline"/>
              <w:rPr>
                <w:rFonts w:ascii="Times New Roman" w:eastAsia="Malgun Gothic" w:hAnsi="Times New Roman"/>
                <w:szCs w:val="20"/>
              </w:rPr>
            </w:pPr>
            <w:r w:rsidRPr="0038657A">
              <w:rPr>
                <w:rFonts w:ascii="Times New Roman" w:eastAsia="Malgun Gothic" w:hAnsi="Times New Roman"/>
                <w:szCs w:val="20"/>
              </w:rPr>
              <w:t xml:space="preserve">Note1: feasibility of different options should be evaluated </w:t>
            </w:r>
          </w:p>
          <w:p w:rsidR="002A3036" w:rsidRPr="0038657A" w:rsidRDefault="002A3036" w:rsidP="002A3036">
            <w:pPr>
              <w:pStyle w:val="ListParagraph"/>
              <w:numPr>
                <w:ilvl w:val="0"/>
                <w:numId w:val="42"/>
              </w:numPr>
              <w:overflowPunct w:val="0"/>
              <w:autoSpaceDE w:val="0"/>
              <w:autoSpaceDN w:val="0"/>
              <w:adjustRightInd w:val="0"/>
              <w:spacing w:line="288" w:lineRule="auto"/>
              <w:ind w:leftChars="0"/>
              <w:jc w:val="both"/>
              <w:textAlignment w:val="baseline"/>
              <w:rPr>
                <w:rFonts w:ascii="Times New Roman" w:eastAsia="Malgun Gothic" w:hAnsi="Times New Roman"/>
                <w:szCs w:val="20"/>
              </w:rPr>
            </w:pPr>
            <w:r w:rsidRPr="0038657A">
              <w:rPr>
                <w:rFonts w:ascii="Times New Roman" w:eastAsia="Malgun Gothic" w:hAnsi="Times New Roman"/>
                <w:szCs w:val="20"/>
              </w:rPr>
              <w:t>Note2: Gap analyses between the UE side CQI calculation results and the NW side results, as well as the impact on the scheduling performance should be evaluated</w:t>
            </w:r>
          </w:p>
          <w:p w:rsidR="002A3036" w:rsidRPr="0038657A" w:rsidRDefault="002A3036" w:rsidP="002A3036">
            <w:pPr>
              <w:pStyle w:val="ListParagraph"/>
              <w:numPr>
                <w:ilvl w:val="0"/>
                <w:numId w:val="42"/>
              </w:numPr>
              <w:overflowPunct w:val="0"/>
              <w:autoSpaceDE w:val="0"/>
              <w:autoSpaceDN w:val="0"/>
              <w:adjustRightInd w:val="0"/>
              <w:spacing w:line="288" w:lineRule="auto"/>
              <w:ind w:leftChars="0"/>
              <w:jc w:val="both"/>
              <w:textAlignment w:val="baseline"/>
              <w:rPr>
                <w:rFonts w:ascii="Times New Roman" w:eastAsia="Malgun Gothic" w:hAnsi="Times New Roman"/>
                <w:szCs w:val="20"/>
              </w:rPr>
            </w:pPr>
            <w:r w:rsidRPr="0038657A">
              <w:rPr>
                <w:rFonts w:ascii="Times New Roman" w:eastAsia="Malgun Gothic" w:hAnsi="Times New Roman"/>
                <w:szCs w:val="20"/>
              </w:rPr>
              <w:t>Note3: Complexity of CQI calculation needs to be evaluated, including the computing complexity and potential RS/signaling overhead</w:t>
            </w:r>
          </w:p>
          <w:p w:rsidR="002A3036" w:rsidRDefault="002A3036" w:rsidP="00557396">
            <w:pPr>
              <w:pStyle w:val="0Maintext"/>
              <w:spacing w:after="120" w:afterAutospacing="0" w:line="240" w:lineRule="auto"/>
              <w:ind w:firstLine="0"/>
              <w:rPr>
                <w:lang w:val="en-US" w:eastAsia="zh-CN"/>
              </w:rPr>
            </w:pPr>
          </w:p>
        </w:tc>
      </w:tr>
    </w:tbl>
    <w:p w:rsidR="002A3036" w:rsidRDefault="002A3036" w:rsidP="00557396">
      <w:pPr>
        <w:pStyle w:val="0Maintext"/>
        <w:spacing w:after="120" w:afterAutospacing="0" w:line="240" w:lineRule="auto"/>
        <w:ind w:firstLine="0"/>
        <w:rPr>
          <w:lang w:val="en-US" w:eastAsia="zh-CN"/>
        </w:rPr>
      </w:pPr>
    </w:p>
    <w:p w:rsidR="002A3036" w:rsidRDefault="002A3036" w:rsidP="002A3036">
      <w:pPr>
        <w:pStyle w:val="0Maintext"/>
        <w:spacing w:after="120" w:afterAutospacing="0" w:line="240" w:lineRule="auto"/>
        <w:ind w:firstLine="0"/>
        <w:rPr>
          <w:lang w:val="en-US" w:eastAsia="zh-CN"/>
        </w:rPr>
      </w:pPr>
      <w:r>
        <w:rPr>
          <w:lang w:val="en-US" w:eastAsia="zh-CN"/>
        </w:rPr>
        <w:t>There are similar issues for RI measurement. It should be studied whether the UE should measure the RI based on the ideal precoder or decompressed precoder. In general, there can be the following measurement schemes:</w:t>
      </w:r>
    </w:p>
    <w:p w:rsidR="002A3036" w:rsidRDefault="002A3036" w:rsidP="002A3036">
      <w:pPr>
        <w:pStyle w:val="0Maintext"/>
        <w:numPr>
          <w:ilvl w:val="0"/>
          <w:numId w:val="48"/>
        </w:numPr>
        <w:spacing w:after="120" w:afterAutospacing="0" w:line="240" w:lineRule="auto"/>
        <w:rPr>
          <w:lang w:val="en-US" w:eastAsia="zh-CN"/>
        </w:rPr>
      </w:pPr>
      <w:r>
        <w:rPr>
          <w:lang w:val="en-US" w:eastAsia="zh-CN"/>
        </w:rPr>
        <w:t>Scheme 1: RI/CQI is always measured based on the ideal precoders</w:t>
      </w:r>
    </w:p>
    <w:p w:rsidR="002A3036" w:rsidRDefault="002A3036" w:rsidP="002A3036">
      <w:pPr>
        <w:pStyle w:val="0Maintext"/>
        <w:numPr>
          <w:ilvl w:val="0"/>
          <w:numId w:val="48"/>
        </w:numPr>
        <w:spacing w:after="120" w:afterAutospacing="0" w:line="240" w:lineRule="auto"/>
        <w:rPr>
          <w:lang w:val="en-US" w:eastAsia="zh-CN"/>
        </w:rPr>
      </w:pPr>
      <w:r>
        <w:rPr>
          <w:lang w:val="en-US" w:eastAsia="zh-CN"/>
        </w:rPr>
        <w:t>Scheme 2: RI/CQI is measured based on the decompressed precoders</w:t>
      </w:r>
    </w:p>
    <w:p w:rsidR="002A3036" w:rsidRDefault="002A3036" w:rsidP="002A3036">
      <w:pPr>
        <w:pStyle w:val="0Maintext"/>
        <w:numPr>
          <w:ilvl w:val="0"/>
          <w:numId w:val="48"/>
        </w:numPr>
        <w:spacing w:after="120" w:afterAutospacing="0" w:line="240" w:lineRule="auto"/>
        <w:rPr>
          <w:lang w:val="en-US" w:eastAsia="zh-CN"/>
        </w:rPr>
      </w:pPr>
      <w:r>
        <w:rPr>
          <w:lang w:val="en-US" w:eastAsia="zh-CN"/>
        </w:rPr>
        <w:t>Scheme 3: RI is measured based on the ideal precoders and CQI is measured based on the decompressed precoders</w:t>
      </w:r>
    </w:p>
    <w:p w:rsidR="002A3036" w:rsidRPr="006E2E8D" w:rsidRDefault="002A3036" w:rsidP="002A3036">
      <w:pPr>
        <w:pStyle w:val="0Maintext"/>
        <w:numPr>
          <w:ilvl w:val="0"/>
          <w:numId w:val="48"/>
        </w:numPr>
        <w:spacing w:after="120" w:afterAutospacing="0" w:line="240" w:lineRule="auto"/>
        <w:rPr>
          <w:lang w:val="en-US" w:eastAsia="zh-CN"/>
        </w:rPr>
      </w:pPr>
      <w:r>
        <w:rPr>
          <w:lang w:val="en-US" w:eastAsia="zh-CN"/>
        </w:rPr>
        <w:t>Scheme 4: RI is measured based on the decompressed precoders and CQI is measured based on the ideal precoders</w:t>
      </w:r>
    </w:p>
    <w:p w:rsidR="002A3036" w:rsidRDefault="002A3036" w:rsidP="002A3036">
      <w:pPr>
        <w:pStyle w:val="0Maintext"/>
        <w:spacing w:after="120" w:afterAutospacing="0" w:line="240" w:lineRule="auto"/>
        <w:ind w:firstLine="0"/>
        <w:rPr>
          <w:lang w:val="en-US" w:eastAsia="zh-CN"/>
        </w:rPr>
      </w:pPr>
      <w:r>
        <w:rPr>
          <w:lang w:val="en-US" w:eastAsia="zh-CN"/>
        </w:rPr>
        <w:t xml:space="preserve">Figure </w:t>
      </w:r>
      <w:r w:rsidR="00B25823">
        <w:rPr>
          <w:lang w:val="en-US" w:eastAsia="zh-CN"/>
        </w:rPr>
        <w:t>4</w:t>
      </w:r>
      <w:r>
        <w:rPr>
          <w:lang w:val="en-US" w:eastAsia="zh-CN"/>
        </w:rPr>
        <w:t xml:space="preserve"> and Figure </w:t>
      </w:r>
      <w:r w:rsidR="00B25823">
        <w:rPr>
          <w:lang w:val="en-US" w:eastAsia="zh-CN"/>
        </w:rPr>
        <w:t>5</w:t>
      </w:r>
      <w:r>
        <w:rPr>
          <w:lang w:val="en-US" w:eastAsia="zh-CN"/>
        </w:rPr>
        <w:t xml:space="preserve"> illustrates the system level performance for the schemes above. Table A-1 in appendix illustrates the details simulation assumption for the system level simulation. It can be observed that different schemes can lead to different performance.</w:t>
      </w:r>
    </w:p>
    <w:p w:rsidR="002A3036" w:rsidRDefault="002A3036" w:rsidP="002A3036">
      <w:pPr>
        <w:pStyle w:val="0Maintext"/>
        <w:spacing w:after="120" w:afterAutospacing="0" w:line="240" w:lineRule="auto"/>
        <w:ind w:firstLine="0"/>
        <w:jc w:val="center"/>
        <w:rPr>
          <w:lang w:val="en-US" w:eastAsia="zh-CN"/>
        </w:rPr>
      </w:pPr>
      <w:r>
        <w:rPr>
          <w:noProof/>
        </w:rPr>
        <w:lastRenderedPageBreak/>
        <w:drawing>
          <wp:inline distT="0" distB="0" distL="0" distR="0" wp14:anchorId="0446CC54" wp14:editId="2B196E76">
            <wp:extent cx="4572000" cy="2743200"/>
            <wp:effectExtent l="0" t="0" r="12700" b="12700"/>
            <wp:docPr id="5" name="Chart 5">
              <a:extLst xmlns:a="http://schemas.openxmlformats.org/drawingml/2006/main">
                <a:ext uri="{FF2B5EF4-FFF2-40B4-BE49-F238E27FC236}">
                  <a16:creationId xmlns:a16="http://schemas.microsoft.com/office/drawing/2014/main" id="{9F875191-AB69-2869-6906-C5511CB15C4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2A3036" w:rsidRDefault="002A3036" w:rsidP="002A3036">
      <w:pPr>
        <w:pStyle w:val="0Maintext"/>
        <w:spacing w:after="120" w:afterAutospacing="0" w:line="240" w:lineRule="auto"/>
        <w:ind w:firstLine="0"/>
        <w:jc w:val="center"/>
        <w:rPr>
          <w:b/>
          <w:bCs/>
          <w:lang w:val="en-US" w:eastAsia="zh-CN"/>
        </w:rPr>
      </w:pPr>
      <w:r>
        <w:rPr>
          <w:rFonts w:hint="eastAsia"/>
          <w:b/>
          <w:bCs/>
          <w:lang w:val="en-US" w:eastAsia="zh-CN"/>
        </w:rPr>
        <w:t>Figure</w:t>
      </w:r>
      <w:r>
        <w:rPr>
          <w:b/>
          <w:bCs/>
          <w:lang w:val="en-US" w:eastAsia="zh-CN"/>
        </w:rPr>
        <w:t xml:space="preserve"> </w:t>
      </w:r>
      <w:r w:rsidR="00B25823">
        <w:rPr>
          <w:b/>
          <w:bCs/>
          <w:lang w:val="en-US" w:eastAsia="zh-CN"/>
        </w:rPr>
        <w:t>4</w:t>
      </w:r>
      <w:r w:rsidRPr="006E2E8D">
        <w:rPr>
          <w:b/>
          <w:bCs/>
          <w:lang w:val="en-US" w:eastAsia="zh-CN"/>
        </w:rPr>
        <w:t xml:space="preserve">: </w:t>
      </w:r>
      <w:r>
        <w:rPr>
          <w:b/>
          <w:bCs/>
          <w:lang w:val="en-US" w:eastAsia="zh-CN"/>
        </w:rPr>
        <w:t>Average user throughput gain</w:t>
      </w:r>
      <w:r w:rsidRPr="006E2E8D">
        <w:rPr>
          <w:b/>
          <w:bCs/>
          <w:lang w:val="en-US" w:eastAsia="zh-CN"/>
        </w:rPr>
        <w:t xml:space="preserve"> for different RI/CQI measurement schemes</w:t>
      </w:r>
    </w:p>
    <w:p w:rsidR="002A3036" w:rsidRDefault="002A3036" w:rsidP="002A3036">
      <w:pPr>
        <w:pStyle w:val="0Maintext"/>
        <w:spacing w:after="120" w:afterAutospacing="0" w:line="240" w:lineRule="auto"/>
        <w:ind w:firstLine="0"/>
        <w:jc w:val="center"/>
        <w:rPr>
          <w:b/>
          <w:bCs/>
          <w:lang w:val="en-US" w:eastAsia="zh-CN"/>
        </w:rPr>
      </w:pPr>
      <w:r>
        <w:rPr>
          <w:noProof/>
        </w:rPr>
        <w:drawing>
          <wp:inline distT="0" distB="0" distL="0" distR="0" wp14:anchorId="09AF6456" wp14:editId="28A8E4F3">
            <wp:extent cx="4572000" cy="2743200"/>
            <wp:effectExtent l="0" t="0" r="12700" b="12700"/>
            <wp:docPr id="6" name="Chart 6">
              <a:extLst xmlns:a="http://schemas.openxmlformats.org/drawingml/2006/main">
                <a:ext uri="{FF2B5EF4-FFF2-40B4-BE49-F238E27FC236}">
                  <a16:creationId xmlns:a16="http://schemas.microsoft.com/office/drawing/2014/main" id="{F495F7CB-97A5-4F74-428B-2AAD865EB34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2A3036" w:rsidRPr="005C1F55" w:rsidRDefault="002A3036" w:rsidP="002A3036">
      <w:pPr>
        <w:pStyle w:val="0Maintext"/>
        <w:spacing w:after="120" w:afterAutospacing="0" w:line="240" w:lineRule="auto"/>
        <w:ind w:firstLine="0"/>
        <w:jc w:val="center"/>
        <w:rPr>
          <w:b/>
          <w:bCs/>
          <w:lang w:val="en-US" w:eastAsia="zh-CN"/>
        </w:rPr>
      </w:pPr>
      <w:r>
        <w:rPr>
          <w:rFonts w:hint="eastAsia"/>
          <w:b/>
          <w:bCs/>
          <w:lang w:val="en-US" w:eastAsia="zh-CN"/>
        </w:rPr>
        <w:t>Figure</w:t>
      </w:r>
      <w:r>
        <w:rPr>
          <w:b/>
          <w:bCs/>
          <w:lang w:val="en-US" w:eastAsia="zh-CN"/>
        </w:rPr>
        <w:t xml:space="preserve"> </w:t>
      </w:r>
      <w:r w:rsidR="00B25823">
        <w:rPr>
          <w:b/>
          <w:bCs/>
          <w:lang w:val="en-US" w:eastAsia="zh-CN"/>
        </w:rPr>
        <w:t>5</w:t>
      </w:r>
      <w:r w:rsidRPr="006E2E8D">
        <w:rPr>
          <w:b/>
          <w:bCs/>
          <w:lang w:val="en-US" w:eastAsia="zh-CN"/>
        </w:rPr>
        <w:t xml:space="preserve">: </w:t>
      </w:r>
      <w:r>
        <w:rPr>
          <w:b/>
          <w:bCs/>
          <w:lang w:val="en-US" w:eastAsia="zh-CN"/>
        </w:rPr>
        <w:t>Cell edge user throughput gain</w:t>
      </w:r>
      <w:r w:rsidRPr="006E2E8D">
        <w:rPr>
          <w:b/>
          <w:bCs/>
          <w:lang w:val="en-US" w:eastAsia="zh-CN"/>
        </w:rPr>
        <w:t xml:space="preserve"> for different RI/CQI measurement schemes</w:t>
      </w:r>
    </w:p>
    <w:p w:rsidR="002A3036" w:rsidRDefault="002A3036" w:rsidP="00557396">
      <w:pPr>
        <w:pStyle w:val="0Maintext"/>
        <w:spacing w:after="120" w:afterAutospacing="0" w:line="240" w:lineRule="auto"/>
        <w:ind w:firstLine="0"/>
        <w:rPr>
          <w:lang w:val="en-US" w:eastAsia="zh-CN"/>
        </w:rPr>
      </w:pPr>
    </w:p>
    <w:p w:rsidR="00B25823" w:rsidRDefault="002A3036" w:rsidP="00557396">
      <w:pPr>
        <w:pStyle w:val="0Maintext"/>
        <w:spacing w:after="120" w:afterAutospacing="0" w:line="240" w:lineRule="auto"/>
        <w:ind w:firstLine="0"/>
        <w:rPr>
          <w:lang w:val="en-US" w:eastAsia="zh-CN"/>
        </w:rPr>
      </w:pPr>
      <w:r>
        <w:rPr>
          <w:lang w:val="en-US" w:eastAsia="zh-CN"/>
        </w:rPr>
        <w:t xml:space="preserve">It can be observed that to measure the RI/CQI based on the decompressed precoders could provide the best performance. However, how to measure and report the RI/CQI depends on the input for the ML based CSI. If the input </w:t>
      </w:r>
      <w:r w:rsidR="00B25823">
        <w:rPr>
          <w:lang w:val="en-US" w:eastAsia="zh-CN"/>
        </w:rPr>
        <w:t xml:space="preserve">of the ML </w:t>
      </w:r>
      <w:r>
        <w:rPr>
          <w:lang w:val="en-US" w:eastAsia="zh-CN"/>
        </w:rPr>
        <w:t xml:space="preserve">is the </w:t>
      </w:r>
      <w:r w:rsidR="00B25823">
        <w:rPr>
          <w:lang w:val="en-US" w:eastAsia="zh-CN"/>
        </w:rPr>
        <w:t>frequency domain channel, it is unnecessary to report RI/CQI, but UE only needs to report L1-SINR. The network can select the rank and MCS based on the decompressed channel and reported L1-SINR. If the input of the ML is the channel eigenvector or W2, as shown in Figure 6, the UE may need to report RI and CQI. But since the UE has no information on the decompressed precoder, the UE can measure and report the RI/CQI based on a set of port-selection CSI-RS resources, where the gNB can apply the decompressed precoders to the port-selection CSI-RS resources. Then the UE can report a list of CRIs and CQI measured from the selected CSI-RS resources.</w:t>
      </w:r>
    </w:p>
    <w:p w:rsidR="00B25823" w:rsidRDefault="00B25823" w:rsidP="00B25823">
      <w:pPr>
        <w:pStyle w:val="0Maintext"/>
        <w:spacing w:after="120" w:afterAutospacing="0" w:line="240" w:lineRule="auto"/>
        <w:ind w:firstLine="0"/>
        <w:jc w:val="center"/>
        <w:rPr>
          <w:lang w:val="en-US" w:eastAsia="zh-CN"/>
        </w:rPr>
      </w:pPr>
      <w:r w:rsidRPr="00B25823">
        <w:rPr>
          <w:noProof/>
          <w:lang w:val="en-US" w:eastAsia="zh-CN"/>
        </w:rPr>
        <w:lastRenderedPageBreak/>
        <w:drawing>
          <wp:inline distT="0" distB="0" distL="0" distR="0" wp14:anchorId="15D85AEF" wp14:editId="17453EFB">
            <wp:extent cx="5727700" cy="5435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27700" cy="5435600"/>
                    </a:xfrm>
                    <a:prstGeom prst="rect">
                      <a:avLst/>
                    </a:prstGeom>
                  </pic:spPr>
                </pic:pic>
              </a:graphicData>
            </a:graphic>
          </wp:inline>
        </w:drawing>
      </w:r>
    </w:p>
    <w:p w:rsidR="00B25823" w:rsidRPr="00B25823" w:rsidRDefault="00B25823" w:rsidP="00B25823">
      <w:pPr>
        <w:pStyle w:val="0Maintext"/>
        <w:spacing w:after="120" w:afterAutospacing="0" w:line="240" w:lineRule="auto"/>
        <w:ind w:firstLine="0"/>
        <w:jc w:val="center"/>
        <w:rPr>
          <w:b/>
          <w:bCs/>
          <w:lang w:val="en-US" w:eastAsia="zh-CN"/>
        </w:rPr>
      </w:pPr>
      <w:r w:rsidRPr="00B25823">
        <w:rPr>
          <w:b/>
          <w:bCs/>
          <w:lang w:val="en-US" w:eastAsia="zh-CN"/>
        </w:rPr>
        <w:t>Figure 6: RI/CQI report based on port selection CSI-RS resources</w:t>
      </w:r>
    </w:p>
    <w:p w:rsidR="00B25823" w:rsidRPr="00B25823" w:rsidRDefault="00B25823" w:rsidP="00557396">
      <w:pPr>
        <w:pStyle w:val="0Maintext"/>
        <w:spacing w:after="120" w:afterAutospacing="0" w:line="240" w:lineRule="auto"/>
        <w:ind w:firstLine="0"/>
        <w:rPr>
          <w:b/>
          <w:bCs/>
          <w:i/>
          <w:iCs/>
          <w:lang w:val="en-US" w:eastAsia="zh-CN"/>
        </w:rPr>
      </w:pPr>
      <w:r w:rsidRPr="00B25823">
        <w:rPr>
          <w:b/>
          <w:bCs/>
          <w:i/>
          <w:iCs/>
          <w:lang w:val="en-US" w:eastAsia="zh-CN"/>
        </w:rPr>
        <w:t>Proposal 5: If the input of the ML is the frequency domain channel, the UE reports L1-SINR only instead of reporting RI/CQI.</w:t>
      </w:r>
    </w:p>
    <w:p w:rsidR="002A3036" w:rsidRPr="00B25823" w:rsidRDefault="00B25823" w:rsidP="00557396">
      <w:pPr>
        <w:pStyle w:val="0Maintext"/>
        <w:spacing w:after="120" w:afterAutospacing="0" w:line="240" w:lineRule="auto"/>
        <w:ind w:firstLine="0"/>
        <w:rPr>
          <w:b/>
          <w:bCs/>
          <w:i/>
          <w:iCs/>
          <w:lang w:val="en-US" w:eastAsia="zh-CN"/>
        </w:rPr>
      </w:pPr>
      <w:r w:rsidRPr="00B25823">
        <w:rPr>
          <w:b/>
          <w:bCs/>
          <w:i/>
          <w:iCs/>
          <w:lang w:val="en-US" w:eastAsia="zh-CN"/>
        </w:rPr>
        <w:t>Proposal 6: If the input of the ML is the channel eigenvector o</w:t>
      </w:r>
      <w:r w:rsidR="004B0FF1">
        <w:rPr>
          <w:b/>
          <w:bCs/>
          <w:i/>
          <w:iCs/>
          <w:lang w:val="en-US" w:eastAsia="zh-CN"/>
        </w:rPr>
        <w:t>r</w:t>
      </w:r>
      <w:r w:rsidRPr="00B25823">
        <w:rPr>
          <w:b/>
          <w:bCs/>
          <w:i/>
          <w:iCs/>
          <w:lang w:val="en-US" w:eastAsia="zh-CN"/>
        </w:rPr>
        <w:t xml:space="preserve"> W2, the UE reports a list of CRIs and CQI based on a set of port selection CSI-RS resources.</w:t>
      </w:r>
    </w:p>
    <w:p w:rsidR="00B25823" w:rsidRPr="00B25823" w:rsidRDefault="00B25823" w:rsidP="00B25823">
      <w:pPr>
        <w:pStyle w:val="0Maintext"/>
        <w:numPr>
          <w:ilvl w:val="0"/>
          <w:numId w:val="49"/>
        </w:numPr>
        <w:spacing w:after="120" w:afterAutospacing="0" w:line="240" w:lineRule="auto"/>
        <w:rPr>
          <w:b/>
          <w:bCs/>
          <w:i/>
          <w:iCs/>
          <w:lang w:val="en-US" w:eastAsia="zh-CN"/>
        </w:rPr>
      </w:pPr>
      <w:r w:rsidRPr="00B25823">
        <w:rPr>
          <w:b/>
          <w:bCs/>
          <w:i/>
          <w:iCs/>
          <w:lang w:val="en-US" w:eastAsia="zh-CN"/>
        </w:rPr>
        <w:t>The gNB applies the decompressed precoders to each CSI-RS resource</w:t>
      </w:r>
    </w:p>
    <w:p w:rsidR="00A316C9" w:rsidRDefault="00431006" w:rsidP="00431006">
      <w:pPr>
        <w:pStyle w:val="Heading2"/>
      </w:pPr>
      <w:r>
        <w:t>Priority of AI/ML based CSI report</w:t>
      </w:r>
    </w:p>
    <w:p w:rsidR="00B25823" w:rsidRDefault="00B25823" w:rsidP="00557396">
      <w:pPr>
        <w:pStyle w:val="0Maintext"/>
        <w:spacing w:after="120" w:afterAutospacing="0" w:line="240" w:lineRule="auto"/>
        <w:ind w:firstLine="0"/>
        <w:rPr>
          <w:lang w:val="en-US" w:eastAsia="zh-CN"/>
        </w:rPr>
      </w:pPr>
      <w:r>
        <w:rPr>
          <w:lang w:val="en-US" w:eastAsia="zh-CN"/>
        </w:rPr>
        <w:t>Usually, the non-ML based CSI could provide more stable CSI, which can be used for performance monitoring. For example, the gNB can configure a non-ML based CSI with higher overhead to monitor the performance for the ML based CSI. Therefore, the priority for the non-ML based CSI should be higher than the priority of the ML based CSI.</w:t>
      </w:r>
    </w:p>
    <w:p w:rsidR="00431006" w:rsidRPr="00431006" w:rsidRDefault="00431006" w:rsidP="00557396">
      <w:pPr>
        <w:pStyle w:val="0Maintext"/>
        <w:spacing w:after="120" w:afterAutospacing="0" w:line="240" w:lineRule="auto"/>
        <w:ind w:firstLine="0"/>
        <w:rPr>
          <w:b/>
          <w:i/>
          <w:lang w:val="en-US" w:eastAsia="zh-CN"/>
        </w:rPr>
      </w:pPr>
      <w:r w:rsidRPr="00431006">
        <w:rPr>
          <w:b/>
          <w:i/>
          <w:lang w:val="en-US" w:eastAsia="zh-CN"/>
        </w:rPr>
        <w:t xml:space="preserve">Proposal </w:t>
      </w:r>
      <w:r w:rsidR="007C3FB0">
        <w:rPr>
          <w:b/>
          <w:i/>
          <w:lang w:val="en-US" w:eastAsia="zh-CN"/>
        </w:rPr>
        <w:t>7</w:t>
      </w:r>
      <w:r w:rsidRPr="00431006">
        <w:rPr>
          <w:b/>
          <w:i/>
          <w:lang w:val="en-US" w:eastAsia="zh-CN"/>
        </w:rPr>
        <w:t xml:space="preserve">: </w:t>
      </w:r>
      <w:r w:rsidR="007C3FB0">
        <w:rPr>
          <w:b/>
          <w:i/>
          <w:lang w:val="en-US" w:eastAsia="zh-CN"/>
        </w:rPr>
        <w:t>The priority for non-ML based CSI report should be higher than the priority of ML based CSI report</w:t>
      </w:r>
      <w:r w:rsidRPr="00431006">
        <w:rPr>
          <w:b/>
          <w:i/>
          <w:lang w:val="en-US" w:eastAsia="zh-CN"/>
        </w:rPr>
        <w:t>.</w:t>
      </w:r>
    </w:p>
    <w:p w:rsidR="00431006" w:rsidRDefault="003A647B" w:rsidP="00431006">
      <w:pPr>
        <w:pStyle w:val="Heading2"/>
      </w:pPr>
      <w:r>
        <w:t>Possible implementation options</w:t>
      </w:r>
      <w:r w:rsidR="00431006">
        <w:t xml:space="preserve"> for AI/ML based CSI report</w:t>
      </w:r>
    </w:p>
    <w:p w:rsidR="003A647B" w:rsidRDefault="00431006" w:rsidP="00431006">
      <w:pPr>
        <w:pStyle w:val="0Maintext"/>
        <w:spacing w:after="120" w:afterAutospacing="0" w:line="240" w:lineRule="auto"/>
        <w:ind w:firstLine="0"/>
        <w:rPr>
          <w:lang w:val="en-US" w:eastAsia="zh-CN"/>
        </w:rPr>
      </w:pPr>
      <w:r>
        <w:rPr>
          <w:lang w:val="en-US" w:eastAsia="zh-CN"/>
        </w:rPr>
        <w:t>The AI/ML based CSI compression requires UE to perform inference</w:t>
      </w:r>
      <w:r w:rsidR="003A647B">
        <w:rPr>
          <w:lang w:val="en-US" w:eastAsia="zh-CN"/>
        </w:rPr>
        <w:t xml:space="preserve"> for CSI encoder</w:t>
      </w:r>
      <w:r w:rsidR="00FA0EF5">
        <w:rPr>
          <w:lang w:val="en-US" w:eastAsia="zh-CN"/>
        </w:rPr>
        <w:t>.</w:t>
      </w:r>
      <w:r>
        <w:rPr>
          <w:lang w:val="en-US" w:eastAsia="zh-CN"/>
        </w:rPr>
        <w:t xml:space="preserve"> </w:t>
      </w:r>
      <w:r w:rsidR="00FA0EF5">
        <w:rPr>
          <w:lang w:val="en-US" w:eastAsia="zh-CN"/>
        </w:rPr>
        <w:t>A</w:t>
      </w:r>
      <w:r>
        <w:rPr>
          <w:lang w:val="en-US" w:eastAsia="zh-CN"/>
        </w:rPr>
        <w:t xml:space="preserve"> </w:t>
      </w:r>
      <w:r w:rsidR="003A647B">
        <w:rPr>
          <w:lang w:val="en-US" w:eastAsia="zh-CN"/>
        </w:rPr>
        <w:t xml:space="preserve">high-performance </w:t>
      </w:r>
      <w:r>
        <w:rPr>
          <w:lang w:val="en-US" w:eastAsia="zh-CN"/>
        </w:rPr>
        <w:t xml:space="preserve">UE </w:t>
      </w:r>
      <w:r w:rsidR="003A647B">
        <w:rPr>
          <w:lang w:val="en-US" w:eastAsia="zh-CN"/>
        </w:rPr>
        <w:t>may use dedicated hardware, neural processing unit (NPU), to process the CSI encoder</w:t>
      </w:r>
      <w:r>
        <w:rPr>
          <w:lang w:val="en-US" w:eastAsia="zh-CN"/>
        </w:rPr>
        <w:t>.</w:t>
      </w:r>
      <w:r w:rsidR="003A647B">
        <w:rPr>
          <w:lang w:val="en-US" w:eastAsia="zh-CN"/>
        </w:rPr>
        <w:t xml:space="preserve"> However, a low-</w:t>
      </w:r>
      <w:r w:rsidR="003A647B">
        <w:rPr>
          <w:lang w:val="en-US" w:eastAsia="zh-CN"/>
        </w:rPr>
        <w:lastRenderedPageBreak/>
        <w:t>performance UE may use general processing unit (GPU) to handle the CSI compression. The high-performance UE may be able to calculate the CSI with a short processing delay, but it may not be able to process multiple AI/ML based CSI reports since the number of NPUs could be limited.</w:t>
      </w:r>
      <w:r>
        <w:rPr>
          <w:lang w:val="en-US" w:eastAsia="zh-CN"/>
        </w:rPr>
        <w:t xml:space="preserve"> </w:t>
      </w:r>
      <w:r w:rsidR="003A647B">
        <w:rPr>
          <w:lang w:val="en-US" w:eastAsia="zh-CN"/>
        </w:rPr>
        <w:t xml:space="preserve">The low-performance UE may be able to process multiple AI/ML based CSI reports as it does for non-AI/ML based CSI reports, where a UE may support multiple CPUs. However, the low-performance UE may not be able to calculate the AI/ML based CSI with a small delay. </w:t>
      </w:r>
      <w:r>
        <w:rPr>
          <w:lang w:val="en-US" w:eastAsia="zh-CN"/>
        </w:rPr>
        <w:t xml:space="preserve">For AI/ML </w:t>
      </w:r>
      <w:r w:rsidR="00FA0EF5">
        <w:rPr>
          <w:lang w:val="en-US" w:eastAsia="zh-CN"/>
        </w:rPr>
        <w:t>based CSI compression</w:t>
      </w:r>
      <w:r>
        <w:rPr>
          <w:lang w:val="en-US" w:eastAsia="zh-CN"/>
        </w:rPr>
        <w:t>,</w:t>
      </w:r>
      <w:r w:rsidR="003A647B">
        <w:rPr>
          <w:lang w:val="en-US" w:eastAsia="zh-CN"/>
        </w:rPr>
        <w:t xml:space="preserve"> the following UE types should be considered:</w:t>
      </w:r>
    </w:p>
    <w:p w:rsidR="003A647B" w:rsidRDefault="003A647B" w:rsidP="003A647B">
      <w:pPr>
        <w:pStyle w:val="0Maintext"/>
        <w:numPr>
          <w:ilvl w:val="0"/>
          <w:numId w:val="23"/>
        </w:numPr>
        <w:spacing w:after="120" w:afterAutospacing="0" w:line="240" w:lineRule="auto"/>
        <w:rPr>
          <w:lang w:val="en-US" w:eastAsia="zh-CN"/>
        </w:rPr>
      </w:pPr>
      <w:r>
        <w:rPr>
          <w:lang w:val="en-US" w:eastAsia="zh-CN"/>
        </w:rPr>
        <w:t>Type 1 UE (low performance UE): CSI compression is based on general processing unit (GPU)</w:t>
      </w:r>
    </w:p>
    <w:p w:rsidR="003A647B" w:rsidRDefault="003A647B" w:rsidP="003A647B">
      <w:pPr>
        <w:pStyle w:val="0Maintext"/>
        <w:numPr>
          <w:ilvl w:val="0"/>
          <w:numId w:val="23"/>
        </w:numPr>
        <w:spacing w:after="120" w:afterAutospacing="0" w:line="240" w:lineRule="auto"/>
        <w:rPr>
          <w:lang w:val="en-US" w:eastAsia="zh-CN"/>
        </w:rPr>
      </w:pPr>
      <w:r>
        <w:rPr>
          <w:lang w:val="en-US" w:eastAsia="zh-CN"/>
        </w:rPr>
        <w:t>Type 2 UE (high performance UE): CSI compression is based on neural processing unit (NPU)</w:t>
      </w:r>
    </w:p>
    <w:p w:rsidR="00431006" w:rsidRDefault="003A647B" w:rsidP="003A647B">
      <w:pPr>
        <w:pStyle w:val="0Maintext"/>
        <w:spacing w:after="120" w:afterAutospacing="0" w:line="240" w:lineRule="auto"/>
        <w:ind w:firstLine="0"/>
        <w:rPr>
          <w:lang w:val="en-US" w:eastAsia="zh-CN"/>
        </w:rPr>
      </w:pPr>
      <w:r>
        <w:rPr>
          <w:lang w:val="en-US" w:eastAsia="zh-CN"/>
        </w:rPr>
        <w:t xml:space="preserve">For each type of UE, the CPU occupancy rule and minimal processing delay should be studied. </w:t>
      </w:r>
    </w:p>
    <w:p w:rsidR="00431006" w:rsidRPr="00FE068C" w:rsidRDefault="00431006" w:rsidP="00431006">
      <w:pPr>
        <w:pStyle w:val="0Maintext"/>
        <w:spacing w:after="120" w:afterAutospacing="0" w:line="240" w:lineRule="auto"/>
        <w:ind w:firstLine="0"/>
        <w:rPr>
          <w:b/>
          <w:i/>
          <w:lang w:val="en-US" w:eastAsia="zh-CN"/>
        </w:rPr>
      </w:pPr>
      <w:r w:rsidRPr="00FE068C">
        <w:rPr>
          <w:b/>
          <w:i/>
          <w:lang w:val="en-US" w:eastAsia="zh-CN"/>
        </w:rPr>
        <w:t xml:space="preserve">Proposal </w:t>
      </w:r>
      <w:r w:rsidR="007C3FB0">
        <w:rPr>
          <w:b/>
          <w:i/>
          <w:lang w:val="en-US" w:eastAsia="zh-CN"/>
        </w:rPr>
        <w:t>8</w:t>
      </w:r>
      <w:r w:rsidRPr="00FE068C">
        <w:rPr>
          <w:b/>
          <w:i/>
          <w:lang w:val="en-US" w:eastAsia="zh-CN"/>
        </w:rPr>
        <w:t xml:space="preserve">: </w:t>
      </w:r>
      <w:r w:rsidR="003A647B">
        <w:rPr>
          <w:b/>
          <w:i/>
          <w:lang w:val="en-US" w:eastAsia="zh-CN"/>
        </w:rPr>
        <w:t>The AI/ML based CSI compression should consider the following types of UE:</w:t>
      </w:r>
      <w:r w:rsidRPr="00FE068C">
        <w:rPr>
          <w:b/>
          <w:i/>
          <w:lang w:val="en-US" w:eastAsia="zh-CN"/>
        </w:rPr>
        <w:t xml:space="preserve"> </w:t>
      </w:r>
    </w:p>
    <w:p w:rsidR="003A647B" w:rsidRPr="003A647B" w:rsidRDefault="003A647B" w:rsidP="003A647B">
      <w:pPr>
        <w:pStyle w:val="0Maintext"/>
        <w:numPr>
          <w:ilvl w:val="0"/>
          <w:numId w:val="23"/>
        </w:numPr>
        <w:spacing w:after="120" w:afterAutospacing="0" w:line="240" w:lineRule="auto"/>
        <w:rPr>
          <w:b/>
          <w:i/>
          <w:lang w:val="en-US" w:eastAsia="zh-CN"/>
        </w:rPr>
      </w:pPr>
      <w:r w:rsidRPr="003A647B">
        <w:rPr>
          <w:b/>
          <w:i/>
          <w:lang w:val="en-US" w:eastAsia="zh-CN"/>
        </w:rPr>
        <w:t>Type 1 UE (low performance UE): CSI compression is based on general processing unit (GPU)</w:t>
      </w:r>
    </w:p>
    <w:p w:rsidR="003A647B" w:rsidRPr="003A647B" w:rsidRDefault="003A647B" w:rsidP="003A647B">
      <w:pPr>
        <w:pStyle w:val="0Maintext"/>
        <w:numPr>
          <w:ilvl w:val="0"/>
          <w:numId w:val="23"/>
        </w:numPr>
        <w:spacing w:after="120" w:afterAutospacing="0" w:line="240" w:lineRule="auto"/>
        <w:rPr>
          <w:b/>
          <w:i/>
          <w:lang w:val="en-US" w:eastAsia="zh-CN"/>
        </w:rPr>
      </w:pPr>
      <w:r w:rsidRPr="003A647B">
        <w:rPr>
          <w:b/>
          <w:i/>
          <w:lang w:val="en-US" w:eastAsia="zh-CN"/>
        </w:rPr>
        <w:t>Type 2 UE (high performance UE): CSI compression is based on neural processing unit (NPU)</w:t>
      </w:r>
    </w:p>
    <w:p w:rsidR="00431006" w:rsidRDefault="00E11EFA" w:rsidP="00E11EFA">
      <w:pPr>
        <w:pStyle w:val="Heading2"/>
      </w:pPr>
      <w:r>
        <w:t>AI/ML model adaptation</w:t>
      </w:r>
    </w:p>
    <w:p w:rsidR="00E11EFA" w:rsidRDefault="00E11EFA" w:rsidP="00557396">
      <w:pPr>
        <w:pStyle w:val="0Maintext"/>
        <w:spacing w:after="120" w:afterAutospacing="0" w:line="240" w:lineRule="auto"/>
        <w:ind w:firstLine="0"/>
        <w:rPr>
          <w:lang w:val="en-US" w:eastAsia="zh-CN"/>
        </w:rPr>
      </w:pPr>
      <w:r>
        <w:rPr>
          <w:lang w:val="en-US" w:eastAsia="zh-CN"/>
        </w:rPr>
        <w:t>For AI/ML based CSI compression, another study point is the AI/ML model selection. The first issue is to identify the necessity for multiple AI/ML models. Different AI/ML models may lead to different compression ratio. With regard to CSI omission as a result of payload size restriction for CSI feedback, the AI/ML model adaptation can be considered. The UE can select the AI/ML model with the lowest compression ratio that can fit for the payload size restriction with regard to CSI omission.</w:t>
      </w:r>
    </w:p>
    <w:p w:rsidR="00E11EFA" w:rsidRDefault="00E11EFA" w:rsidP="00557396">
      <w:pPr>
        <w:pStyle w:val="0Maintext"/>
        <w:spacing w:after="120" w:afterAutospacing="0" w:line="240" w:lineRule="auto"/>
        <w:ind w:firstLine="0"/>
        <w:rPr>
          <w:lang w:val="en-US" w:eastAsia="zh-CN"/>
        </w:rPr>
      </w:pPr>
      <w:r>
        <w:rPr>
          <w:lang w:val="en-US" w:eastAsia="zh-CN"/>
        </w:rPr>
        <w:t xml:space="preserve">Figure </w:t>
      </w:r>
      <w:r w:rsidR="007C3FB0">
        <w:rPr>
          <w:lang w:val="en-US" w:eastAsia="zh-CN"/>
        </w:rPr>
        <w:t>7</w:t>
      </w:r>
      <w:r>
        <w:rPr>
          <w:lang w:val="en-US" w:eastAsia="zh-CN"/>
        </w:rPr>
        <w:t xml:space="preserve"> shows one example for AI/ML model adaptation for CSI compression.</w:t>
      </w:r>
      <w:r w:rsidR="00BE2674">
        <w:rPr>
          <w:lang w:val="en-US" w:eastAsia="zh-CN"/>
        </w:rPr>
        <w:t xml:space="preserve"> With regard to potential CSI omission, the UE can choose a CSI report with the best compression ratio that can fit for the payload size restriction for a CSI report. Thus, the AI/ML model adaptation with regard to the CSI compression ratio and CSI omission rule can be studied.</w:t>
      </w:r>
    </w:p>
    <w:p w:rsidR="00E11EFA" w:rsidRDefault="004F5B93" w:rsidP="00BE2674">
      <w:pPr>
        <w:pStyle w:val="0Maintext"/>
        <w:spacing w:after="120" w:afterAutospacing="0" w:line="240" w:lineRule="auto"/>
        <w:ind w:firstLine="0"/>
        <w:jc w:val="center"/>
        <w:rPr>
          <w:lang w:val="en-US" w:eastAsia="zh-CN"/>
        </w:rPr>
      </w:pPr>
      <w:r>
        <w:rPr>
          <w:noProof/>
        </w:rPr>
        <w:object w:dxaOrig="7561" w:dyaOrig="5101">
          <v:shape id="_x0000_i1025" type="#_x0000_t75" alt="" style="width:377.5pt;height:255.55pt;mso-width-percent:0;mso-height-percent:0;mso-width-percent:0;mso-height-percent:0" o:ole="">
            <v:imagedata r:id="rId14" o:title=""/>
          </v:shape>
          <o:OLEObject Type="Embed" ProgID="Visio.Drawing.15" ShapeID="_x0000_i1025" DrawAspect="Content" ObjectID="_1742447217" r:id="rId15"/>
        </w:object>
      </w:r>
    </w:p>
    <w:p w:rsidR="00E11EFA" w:rsidRPr="00BE2674" w:rsidRDefault="004F20EB" w:rsidP="00BE2674">
      <w:pPr>
        <w:pStyle w:val="0Maintext"/>
        <w:spacing w:after="120" w:afterAutospacing="0" w:line="240" w:lineRule="auto"/>
        <w:ind w:firstLine="0"/>
        <w:jc w:val="center"/>
        <w:rPr>
          <w:b/>
          <w:lang w:val="en-US" w:eastAsia="zh-CN"/>
        </w:rPr>
      </w:pPr>
      <w:r>
        <w:rPr>
          <w:b/>
          <w:lang w:val="en-US" w:eastAsia="zh-CN"/>
        </w:rPr>
        <w:t xml:space="preserve">Figure </w:t>
      </w:r>
      <w:r w:rsidR="007C3FB0">
        <w:rPr>
          <w:b/>
          <w:lang w:val="en-US" w:eastAsia="zh-CN"/>
        </w:rPr>
        <w:t>7</w:t>
      </w:r>
      <w:r w:rsidR="00E11EFA" w:rsidRPr="00BE2674">
        <w:rPr>
          <w:b/>
          <w:lang w:val="en-US" w:eastAsia="zh-CN"/>
        </w:rPr>
        <w:t>: AI/ML model adaptation for CSI compression</w:t>
      </w:r>
    </w:p>
    <w:p w:rsidR="00BE2674" w:rsidRPr="00BE2674" w:rsidRDefault="00BE2674" w:rsidP="00557396">
      <w:pPr>
        <w:pStyle w:val="0Maintext"/>
        <w:spacing w:after="120" w:afterAutospacing="0" w:line="240" w:lineRule="auto"/>
        <w:ind w:firstLine="0"/>
        <w:rPr>
          <w:b/>
          <w:i/>
          <w:lang w:val="en-US" w:eastAsia="zh-CN"/>
        </w:rPr>
      </w:pPr>
      <w:r w:rsidRPr="00BE2674">
        <w:rPr>
          <w:b/>
          <w:i/>
          <w:lang w:val="en-US" w:eastAsia="zh-CN"/>
        </w:rPr>
        <w:t xml:space="preserve">Proposal </w:t>
      </w:r>
      <w:r w:rsidR="007C3FB0">
        <w:rPr>
          <w:b/>
          <w:i/>
          <w:lang w:val="en-US" w:eastAsia="zh-CN"/>
        </w:rPr>
        <w:t>9</w:t>
      </w:r>
      <w:r w:rsidRPr="00BE2674">
        <w:rPr>
          <w:b/>
          <w:i/>
          <w:lang w:val="en-US" w:eastAsia="zh-CN"/>
        </w:rPr>
        <w:t>: Study the AI/ML model adaptation for CSI compression, where different AI/ML model</w:t>
      </w:r>
      <w:r w:rsidR="009E049F">
        <w:rPr>
          <w:b/>
          <w:i/>
          <w:lang w:val="en-US" w:eastAsia="zh-CN"/>
        </w:rPr>
        <w:t>s</w:t>
      </w:r>
      <w:r w:rsidRPr="00BE2674">
        <w:rPr>
          <w:b/>
          <w:i/>
          <w:lang w:val="en-US" w:eastAsia="zh-CN"/>
        </w:rPr>
        <w:t xml:space="preserve"> may be with different compression ratio.</w:t>
      </w:r>
    </w:p>
    <w:p w:rsidR="00E11EFA" w:rsidRDefault="00BD6B7D" w:rsidP="00BD6B7D">
      <w:pPr>
        <w:pStyle w:val="Heading2"/>
      </w:pPr>
      <w:r>
        <w:t>AI/ML model monitoring</w:t>
      </w:r>
    </w:p>
    <w:p w:rsidR="00BD6B7D" w:rsidRDefault="00BD6B7D" w:rsidP="00557396">
      <w:pPr>
        <w:pStyle w:val="0Maintext"/>
        <w:spacing w:after="120" w:afterAutospacing="0" w:line="240" w:lineRule="auto"/>
        <w:ind w:firstLine="0"/>
        <w:rPr>
          <w:lang w:val="en-US" w:eastAsia="zh-CN"/>
        </w:rPr>
      </w:pPr>
      <w:r>
        <w:rPr>
          <w:lang w:val="en-US" w:eastAsia="zh-CN"/>
        </w:rPr>
        <w:t>The CSI compression cannot always produce perfect performance. It is necessary to consider AI/ML model monitoring. There can be the following options for model monitoring:</w:t>
      </w:r>
    </w:p>
    <w:p w:rsidR="00BD6B7D" w:rsidRDefault="00BD6B7D" w:rsidP="00BD6B7D">
      <w:pPr>
        <w:pStyle w:val="0Maintext"/>
        <w:numPr>
          <w:ilvl w:val="0"/>
          <w:numId w:val="30"/>
        </w:numPr>
        <w:spacing w:after="120" w:afterAutospacing="0" w:line="240" w:lineRule="auto"/>
        <w:rPr>
          <w:lang w:val="en-US" w:eastAsia="zh-CN"/>
        </w:rPr>
      </w:pPr>
      <w:r>
        <w:rPr>
          <w:lang w:val="en-US" w:eastAsia="zh-CN"/>
        </w:rPr>
        <w:lastRenderedPageBreak/>
        <w:t>Option 1: NW-based model monitoring, where the performance for the model is monitored by the gNB and the UE may report some assistant information</w:t>
      </w:r>
    </w:p>
    <w:p w:rsidR="00BD6B7D" w:rsidRDefault="00BD6B7D" w:rsidP="00BD6B7D">
      <w:pPr>
        <w:pStyle w:val="0Maintext"/>
        <w:numPr>
          <w:ilvl w:val="0"/>
          <w:numId w:val="30"/>
        </w:numPr>
        <w:spacing w:after="120" w:afterAutospacing="0" w:line="240" w:lineRule="auto"/>
        <w:rPr>
          <w:lang w:val="en-US" w:eastAsia="zh-CN"/>
        </w:rPr>
      </w:pPr>
      <w:r>
        <w:rPr>
          <w:lang w:val="en-US" w:eastAsia="zh-CN"/>
        </w:rPr>
        <w:t>Option 2: UE-based model monitoring, where the performance for the model is monitored by the UE and the UE can report an indication to the NW if it identifies an AI/ML model performance failure</w:t>
      </w:r>
    </w:p>
    <w:p w:rsidR="007C3FB0" w:rsidRDefault="00BD6B7D" w:rsidP="00557396">
      <w:pPr>
        <w:pStyle w:val="0Maintext"/>
        <w:spacing w:after="120" w:afterAutospacing="0" w:line="240" w:lineRule="auto"/>
        <w:ind w:firstLine="0"/>
        <w:rPr>
          <w:lang w:val="en-US" w:eastAsia="zh-CN"/>
        </w:rPr>
      </w:pPr>
      <w:r>
        <w:rPr>
          <w:lang w:val="en-US" w:eastAsia="zh-CN"/>
        </w:rPr>
        <w:t xml:space="preserve">The </w:t>
      </w:r>
      <w:r w:rsidR="00187B32">
        <w:rPr>
          <w:lang w:val="en-US" w:eastAsia="zh-CN"/>
        </w:rPr>
        <w:t>model monitoring should be based some measurements, which can be directly based on the input of CSI compression and output of the CSI decompression, e.g., SCS for both matrixes, or based on some performance related metrics</w:t>
      </w:r>
      <w:r w:rsidR="00F75EEC">
        <w:rPr>
          <w:lang w:val="en-US" w:eastAsia="zh-CN"/>
        </w:rPr>
        <w:t xml:space="preserve"> measured based on a downlink signal</w:t>
      </w:r>
      <w:r w:rsidR="00187B32">
        <w:rPr>
          <w:lang w:val="en-US" w:eastAsia="zh-CN"/>
        </w:rPr>
        <w:t>, e.g., hypothetical BLER</w:t>
      </w:r>
      <w:r w:rsidR="00F75EEC">
        <w:rPr>
          <w:lang w:val="en-US" w:eastAsia="zh-CN"/>
        </w:rPr>
        <w:t xml:space="preserve"> measured from precoded CSI-RS with the precoder selected from the decompressed CSI</w:t>
      </w:r>
      <w:r w:rsidR="00187B32">
        <w:rPr>
          <w:lang w:val="en-US" w:eastAsia="zh-CN"/>
        </w:rPr>
        <w:t>. If the SCS is lower than a threshold or the hypothetical BLER is higher than a threshold, a model performance failure can be declared.</w:t>
      </w:r>
      <w:r w:rsidR="007C3FB0">
        <w:rPr>
          <w:lang w:val="en-US" w:eastAsia="zh-CN"/>
        </w:rPr>
        <w:t xml:space="preserve"> </w:t>
      </w:r>
    </w:p>
    <w:p w:rsidR="007C3FB0" w:rsidRDefault="007C3FB0" w:rsidP="007C3FB0">
      <w:pPr>
        <w:pStyle w:val="0Maintext"/>
        <w:spacing w:after="120" w:afterAutospacing="0" w:line="240" w:lineRule="auto"/>
        <w:ind w:firstLine="0"/>
        <w:rPr>
          <w:lang w:val="en-US" w:eastAsia="zh-CN"/>
        </w:rPr>
      </w:pPr>
      <w:r>
        <w:rPr>
          <w:lang w:val="en-US" w:eastAsia="zh-CN"/>
        </w:rPr>
        <w:t>However, sometimes the SCS cannot reflect the performance status. Figure 8 illustrates the simulation results on the SCS and corresponding SE offset for two precoders. It can be observed that low SCS does not always produce large performance gap. Therefore, although the GSCS can be considered as an intermediate KPI, it should not be used for model performance monitoring.</w:t>
      </w:r>
    </w:p>
    <w:p w:rsidR="007C3FB0" w:rsidRDefault="007C3FB0" w:rsidP="007C3FB0">
      <w:pPr>
        <w:pStyle w:val="0Maintext"/>
        <w:spacing w:after="120" w:afterAutospacing="0" w:line="240" w:lineRule="auto"/>
        <w:ind w:firstLine="0"/>
        <w:jc w:val="center"/>
        <w:rPr>
          <w:lang w:val="en-US" w:eastAsia="zh-CN"/>
        </w:rPr>
      </w:pPr>
      <w:r w:rsidRPr="00B01062">
        <w:rPr>
          <w:noProof/>
          <w:lang w:val="en-US" w:eastAsia="zh-CN"/>
        </w:rPr>
        <w:drawing>
          <wp:inline distT="0" distB="0" distL="0" distR="0" wp14:anchorId="0326C789" wp14:editId="01C1922A">
            <wp:extent cx="4378220" cy="328366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385953" cy="3289465"/>
                    </a:xfrm>
                    <a:prstGeom prst="rect">
                      <a:avLst/>
                    </a:prstGeom>
                  </pic:spPr>
                </pic:pic>
              </a:graphicData>
            </a:graphic>
          </wp:inline>
        </w:drawing>
      </w:r>
    </w:p>
    <w:p w:rsidR="007C3FB0" w:rsidRPr="00582A4D" w:rsidRDefault="007C3FB0" w:rsidP="007C3FB0">
      <w:pPr>
        <w:pStyle w:val="0Maintext"/>
        <w:spacing w:after="120" w:afterAutospacing="0" w:line="240" w:lineRule="auto"/>
        <w:ind w:firstLine="0"/>
        <w:jc w:val="center"/>
        <w:rPr>
          <w:b/>
          <w:bCs/>
          <w:lang w:val="en-US" w:eastAsia="zh-CN"/>
        </w:rPr>
      </w:pPr>
      <w:r w:rsidRPr="00582A4D">
        <w:rPr>
          <w:b/>
          <w:bCs/>
          <w:lang w:val="en-US" w:eastAsia="zh-CN"/>
        </w:rPr>
        <w:t xml:space="preserve">Figure </w:t>
      </w:r>
      <w:r>
        <w:rPr>
          <w:b/>
          <w:bCs/>
          <w:lang w:val="en-US" w:eastAsia="zh-CN"/>
        </w:rPr>
        <w:t>8</w:t>
      </w:r>
      <w:r w:rsidRPr="00582A4D">
        <w:rPr>
          <w:b/>
          <w:bCs/>
          <w:lang w:val="en-US" w:eastAsia="zh-CN"/>
        </w:rPr>
        <w:t>: Simulation results on SCS vs SE offset for two precoders</w:t>
      </w:r>
    </w:p>
    <w:p w:rsidR="00BD6B7D" w:rsidRDefault="00BD6B7D" w:rsidP="00557396">
      <w:pPr>
        <w:pStyle w:val="0Maintext"/>
        <w:spacing w:after="120" w:afterAutospacing="0" w:line="240" w:lineRule="auto"/>
        <w:ind w:firstLine="0"/>
        <w:rPr>
          <w:lang w:val="en-US" w:eastAsia="zh-CN"/>
        </w:rPr>
      </w:pPr>
    </w:p>
    <w:p w:rsidR="00187B32" w:rsidRPr="00F75EEC" w:rsidRDefault="00187B32" w:rsidP="00557396">
      <w:pPr>
        <w:pStyle w:val="0Maintext"/>
        <w:spacing w:after="120" w:afterAutospacing="0" w:line="240" w:lineRule="auto"/>
        <w:ind w:firstLine="0"/>
        <w:rPr>
          <w:b/>
          <w:bCs/>
          <w:i/>
          <w:iCs/>
          <w:lang w:val="en-US" w:eastAsia="zh-CN"/>
        </w:rPr>
      </w:pPr>
      <w:r w:rsidRPr="00F75EEC">
        <w:rPr>
          <w:b/>
          <w:bCs/>
          <w:i/>
          <w:iCs/>
          <w:lang w:val="en-US" w:eastAsia="zh-CN"/>
        </w:rPr>
        <w:t xml:space="preserve">Proposal </w:t>
      </w:r>
      <w:r w:rsidR="007C3FB0">
        <w:rPr>
          <w:b/>
          <w:bCs/>
          <w:i/>
          <w:iCs/>
          <w:lang w:val="en-US" w:eastAsia="zh-CN"/>
        </w:rPr>
        <w:t>10</w:t>
      </w:r>
      <w:r w:rsidRPr="00F75EEC">
        <w:rPr>
          <w:b/>
          <w:bCs/>
          <w:i/>
          <w:iCs/>
          <w:lang w:val="en-US" w:eastAsia="zh-CN"/>
        </w:rPr>
        <w:t>: Study the AI/ML model monitoring for CSI compression based on the following options:</w:t>
      </w:r>
    </w:p>
    <w:p w:rsidR="00187B32" w:rsidRPr="00F75EEC" w:rsidRDefault="00187B32" w:rsidP="00187B32">
      <w:pPr>
        <w:pStyle w:val="0Maintext"/>
        <w:numPr>
          <w:ilvl w:val="0"/>
          <w:numId w:val="30"/>
        </w:numPr>
        <w:spacing w:after="120" w:afterAutospacing="0" w:line="240" w:lineRule="auto"/>
        <w:rPr>
          <w:b/>
          <w:bCs/>
          <w:i/>
          <w:iCs/>
          <w:lang w:val="en-US" w:eastAsia="zh-CN"/>
        </w:rPr>
      </w:pPr>
      <w:r w:rsidRPr="00F75EEC">
        <w:rPr>
          <w:b/>
          <w:bCs/>
          <w:i/>
          <w:iCs/>
          <w:lang w:val="en-US" w:eastAsia="zh-CN"/>
        </w:rPr>
        <w:t>Option 1: NW-based model monitoring, where the performance for the CSI compression is monitored by the gNB and the UE may report some assistant information</w:t>
      </w:r>
    </w:p>
    <w:p w:rsidR="00187B32" w:rsidRPr="00F75EEC" w:rsidRDefault="00187B32" w:rsidP="00187B32">
      <w:pPr>
        <w:pStyle w:val="0Maintext"/>
        <w:numPr>
          <w:ilvl w:val="0"/>
          <w:numId w:val="30"/>
        </w:numPr>
        <w:spacing w:after="120" w:afterAutospacing="0" w:line="240" w:lineRule="auto"/>
        <w:rPr>
          <w:b/>
          <w:bCs/>
          <w:i/>
          <w:iCs/>
          <w:lang w:val="en-US" w:eastAsia="zh-CN"/>
        </w:rPr>
      </w:pPr>
      <w:r w:rsidRPr="00F75EEC">
        <w:rPr>
          <w:b/>
          <w:bCs/>
          <w:i/>
          <w:iCs/>
          <w:lang w:val="en-US" w:eastAsia="zh-CN"/>
        </w:rPr>
        <w:t>Option 2: UE-based model monitoring, where the performance for the CSI compression is monitored by the UE and the UE can report an indication to the NW if it identifies an AI/ML model performance failure</w:t>
      </w:r>
    </w:p>
    <w:p w:rsidR="00187B32" w:rsidRDefault="00187B32" w:rsidP="007C3FB0">
      <w:pPr>
        <w:pStyle w:val="0Maintext"/>
        <w:spacing w:after="120" w:afterAutospacing="0" w:line="240" w:lineRule="auto"/>
        <w:ind w:firstLine="0"/>
        <w:rPr>
          <w:b/>
          <w:bCs/>
          <w:i/>
          <w:iCs/>
          <w:lang w:val="en-US" w:eastAsia="zh-CN"/>
        </w:rPr>
      </w:pPr>
      <w:r w:rsidRPr="00F75EEC">
        <w:rPr>
          <w:b/>
          <w:bCs/>
          <w:i/>
          <w:iCs/>
          <w:lang w:val="en-US" w:eastAsia="zh-CN"/>
        </w:rPr>
        <w:t>Proposal 1</w:t>
      </w:r>
      <w:r w:rsidR="007C3FB0">
        <w:rPr>
          <w:b/>
          <w:bCs/>
          <w:i/>
          <w:iCs/>
          <w:lang w:val="en-US" w:eastAsia="zh-CN"/>
        </w:rPr>
        <w:t>1</w:t>
      </w:r>
      <w:r w:rsidRPr="00F75EEC">
        <w:rPr>
          <w:b/>
          <w:bCs/>
          <w:i/>
          <w:iCs/>
          <w:lang w:val="en-US" w:eastAsia="zh-CN"/>
        </w:rPr>
        <w:t xml:space="preserve">: </w:t>
      </w:r>
      <w:r w:rsidR="007C3FB0">
        <w:rPr>
          <w:b/>
          <w:bCs/>
          <w:i/>
          <w:iCs/>
          <w:lang w:val="en-US" w:eastAsia="zh-CN"/>
        </w:rPr>
        <w:t>T</w:t>
      </w:r>
      <w:r w:rsidRPr="00F75EEC">
        <w:rPr>
          <w:b/>
          <w:bCs/>
          <w:i/>
          <w:iCs/>
          <w:lang w:val="en-US" w:eastAsia="zh-CN"/>
        </w:rPr>
        <w:t xml:space="preserve">he metric for AI/ML model monitoring for CSI compression based on the </w:t>
      </w:r>
      <w:r w:rsidR="007C3FB0">
        <w:rPr>
          <w:b/>
          <w:bCs/>
          <w:i/>
          <w:iCs/>
          <w:lang w:val="en-US" w:eastAsia="zh-CN"/>
        </w:rPr>
        <w:t>h</w:t>
      </w:r>
      <w:r w:rsidR="00F75EEC" w:rsidRPr="00F75EEC">
        <w:rPr>
          <w:b/>
          <w:bCs/>
          <w:i/>
          <w:iCs/>
          <w:lang w:val="en-US" w:eastAsia="zh-CN"/>
        </w:rPr>
        <w:t>ypothetical BLER measured from precoded CSI-RS with the precoder selected from decompressed CSI in the most recent ML based CSI report</w:t>
      </w:r>
      <w:r w:rsidR="007C3FB0">
        <w:rPr>
          <w:b/>
          <w:bCs/>
          <w:i/>
          <w:iCs/>
          <w:lang w:val="en-US" w:eastAsia="zh-CN"/>
        </w:rPr>
        <w:t>.</w:t>
      </w:r>
    </w:p>
    <w:p w:rsidR="007C3FB0" w:rsidRPr="00F75EEC" w:rsidRDefault="007C3FB0" w:rsidP="007C3FB0">
      <w:pPr>
        <w:pStyle w:val="0Maintext"/>
        <w:spacing w:after="120" w:afterAutospacing="0" w:line="240" w:lineRule="auto"/>
        <w:ind w:firstLine="0"/>
        <w:rPr>
          <w:b/>
          <w:bCs/>
          <w:i/>
          <w:iCs/>
          <w:lang w:val="en-US" w:eastAsia="zh-CN"/>
        </w:rPr>
      </w:pPr>
      <w:r>
        <w:rPr>
          <w:b/>
          <w:bCs/>
          <w:i/>
          <w:iCs/>
          <w:lang w:val="en-US" w:eastAsia="zh-CN"/>
        </w:rPr>
        <w:t>Proposal 12: Do not support to use S</w:t>
      </w:r>
      <w:r w:rsidR="00A96C20">
        <w:rPr>
          <w:rFonts w:hint="eastAsia"/>
          <w:b/>
          <w:bCs/>
          <w:i/>
          <w:iCs/>
          <w:lang w:val="en-US" w:eastAsia="zh-CN"/>
        </w:rPr>
        <w:t>G</w:t>
      </w:r>
      <w:r>
        <w:rPr>
          <w:b/>
          <w:bCs/>
          <w:i/>
          <w:iCs/>
          <w:lang w:val="en-US" w:eastAsia="zh-CN"/>
        </w:rPr>
        <w:t>CS as the metric for ML performance monitoring.</w:t>
      </w:r>
    </w:p>
    <w:p w:rsidR="00187B32" w:rsidRPr="00A316C9" w:rsidRDefault="00187B32" w:rsidP="00557396">
      <w:pPr>
        <w:pStyle w:val="0Maintext"/>
        <w:spacing w:after="120" w:afterAutospacing="0" w:line="240" w:lineRule="auto"/>
        <w:ind w:firstLine="0"/>
        <w:rPr>
          <w:lang w:val="en-US" w:eastAsia="zh-CN"/>
        </w:rPr>
      </w:pPr>
    </w:p>
    <w:p w:rsidR="00FA0EF5" w:rsidRDefault="00F75EEC" w:rsidP="00FA0EF5">
      <w:pPr>
        <w:pStyle w:val="Heading1"/>
      </w:pPr>
      <w:r>
        <w:t>CSI prediction</w:t>
      </w:r>
    </w:p>
    <w:p w:rsidR="001F33FB" w:rsidRDefault="001F33FB" w:rsidP="00F75EEC">
      <w:pPr>
        <w:pStyle w:val="0Maintext"/>
        <w:spacing w:after="120" w:afterAutospacing="0" w:line="240" w:lineRule="auto"/>
        <w:ind w:firstLine="0"/>
        <w:rPr>
          <w:lang w:val="en-US" w:eastAsia="zh-CN"/>
        </w:rPr>
      </w:pPr>
      <w:r>
        <w:rPr>
          <w:lang w:val="en-US" w:eastAsia="zh-CN"/>
        </w:rPr>
        <w:t>In RAN1 #111, the following on CSI prediction is agreed.</w:t>
      </w:r>
    </w:p>
    <w:tbl>
      <w:tblPr>
        <w:tblStyle w:val="TableGrid"/>
        <w:tblW w:w="0" w:type="auto"/>
        <w:tblLook w:val="04A0" w:firstRow="1" w:lastRow="0" w:firstColumn="1" w:lastColumn="0" w:noHBand="0" w:noVBand="1"/>
      </w:tblPr>
      <w:tblGrid>
        <w:gridCol w:w="9010"/>
      </w:tblGrid>
      <w:tr w:rsidR="001F33FB" w:rsidTr="001F33FB">
        <w:tc>
          <w:tcPr>
            <w:tcW w:w="9010" w:type="dxa"/>
          </w:tcPr>
          <w:p w:rsidR="001F33FB" w:rsidRPr="0034769A" w:rsidRDefault="001F33FB" w:rsidP="001F33FB">
            <w:pPr>
              <w:rPr>
                <w:rFonts w:eastAsia="DengXian"/>
                <w:sz w:val="20"/>
                <w:szCs w:val="20"/>
                <w:highlight w:val="green"/>
              </w:rPr>
            </w:pPr>
            <w:r w:rsidRPr="0034769A">
              <w:rPr>
                <w:rFonts w:eastAsia="DengXian"/>
                <w:sz w:val="20"/>
                <w:szCs w:val="20"/>
                <w:highlight w:val="green"/>
              </w:rPr>
              <w:lastRenderedPageBreak/>
              <w:t>Agreement</w:t>
            </w:r>
          </w:p>
          <w:p w:rsidR="001F33FB" w:rsidRPr="0034769A" w:rsidRDefault="001F33FB" w:rsidP="001F33FB">
            <w:pPr>
              <w:rPr>
                <w:rFonts w:eastAsia="DengXian"/>
                <w:sz w:val="20"/>
                <w:szCs w:val="20"/>
              </w:rPr>
            </w:pPr>
            <w:r w:rsidRPr="0034769A">
              <w:rPr>
                <w:rFonts w:eastAsia="DengXian"/>
                <w:sz w:val="20"/>
                <w:szCs w:val="20"/>
              </w:rPr>
              <w:t xml:space="preserve">Time domain CSI prediction using UE sided model is selected as a representative sub-use case for CSI enhancement.   </w:t>
            </w:r>
          </w:p>
          <w:p w:rsidR="001F33FB" w:rsidRPr="0034769A" w:rsidRDefault="001F33FB" w:rsidP="001F33FB">
            <w:pPr>
              <w:rPr>
                <w:rFonts w:eastAsia="DengXian"/>
                <w:sz w:val="20"/>
                <w:szCs w:val="20"/>
              </w:rPr>
            </w:pPr>
            <w:r w:rsidRPr="0034769A">
              <w:rPr>
                <w:rFonts w:eastAsia="DengXian"/>
                <w:sz w:val="20"/>
                <w:szCs w:val="20"/>
              </w:rPr>
              <w:t>Note: Continue evaluation discussion in 9.2.2.1.</w:t>
            </w:r>
          </w:p>
          <w:p w:rsidR="001F33FB" w:rsidRPr="0034769A" w:rsidRDefault="001F33FB" w:rsidP="001F33FB">
            <w:pPr>
              <w:rPr>
                <w:rFonts w:eastAsia="DengXian"/>
                <w:sz w:val="20"/>
                <w:szCs w:val="20"/>
              </w:rPr>
            </w:pPr>
            <w:r w:rsidRPr="0034769A">
              <w:rPr>
                <w:rFonts w:eastAsia="DengXian"/>
                <w:sz w:val="20"/>
                <w:szCs w:val="20"/>
              </w:rPr>
              <w:t>Note: RAN1 Defer potential specification impact discussion at 9.2.2.2 until the RAN1#112b-e, and RAN1 will revisit at RAN1#112b-e whether to defer futher till the end of R18 AI/ML SI.</w:t>
            </w:r>
          </w:p>
          <w:p w:rsidR="001F33FB" w:rsidRPr="0034769A" w:rsidRDefault="001F33FB" w:rsidP="001F33FB">
            <w:pPr>
              <w:rPr>
                <w:rFonts w:eastAsia="DengXian"/>
                <w:sz w:val="20"/>
                <w:szCs w:val="20"/>
              </w:rPr>
            </w:pPr>
            <w:r w:rsidRPr="0034769A">
              <w:rPr>
                <w:rFonts w:eastAsia="DengXian"/>
                <w:sz w:val="20"/>
                <w:szCs w:val="20"/>
              </w:rPr>
              <w:t xml:space="preserve">Note: LCM related potential specification impact follow the high level principle of other one-sided model sub-cases.  </w:t>
            </w:r>
          </w:p>
          <w:p w:rsidR="001F33FB" w:rsidRDefault="001F33FB" w:rsidP="00F75EEC">
            <w:pPr>
              <w:pStyle w:val="0Maintext"/>
              <w:spacing w:after="120" w:afterAutospacing="0" w:line="240" w:lineRule="auto"/>
              <w:ind w:firstLine="0"/>
              <w:rPr>
                <w:lang w:val="en-US" w:eastAsia="zh-CN"/>
              </w:rPr>
            </w:pPr>
          </w:p>
        </w:tc>
      </w:tr>
    </w:tbl>
    <w:p w:rsidR="001F33FB" w:rsidRDefault="001F33FB" w:rsidP="00F75EEC">
      <w:pPr>
        <w:pStyle w:val="0Maintext"/>
        <w:spacing w:after="120" w:afterAutospacing="0" w:line="240" w:lineRule="auto"/>
        <w:ind w:firstLine="0"/>
        <w:rPr>
          <w:lang w:val="en-US" w:eastAsia="zh-CN"/>
        </w:rPr>
      </w:pPr>
    </w:p>
    <w:p w:rsidR="001F33FB" w:rsidRDefault="001F33FB" w:rsidP="001F33FB">
      <w:pPr>
        <w:pStyle w:val="0Maintext"/>
        <w:spacing w:after="120" w:afterAutospacing="0" w:line="240" w:lineRule="auto"/>
        <w:ind w:firstLine="0"/>
        <w:rPr>
          <w:lang w:val="en-US" w:eastAsia="zh-CN"/>
        </w:rPr>
      </w:pPr>
      <w:r>
        <w:rPr>
          <w:lang w:val="en-US" w:eastAsia="zh-CN"/>
        </w:rPr>
        <w:t xml:space="preserve">Currently the Type1 codebook is widely implemented, which is a mandatory feature for Rel-15 UE. The CSI report in Rel-18 MIMO is based on Type2 codebook, which result in large report overhead and UE complexity. The CSI prediction in AI/ML could consider the Type1 codebook as the starting point, which is more practical from UE implementations perspective. The output for the CSI prediction could the predicted PMI based on a Type1 codebook. Then the CSI prediction could become a classification issue instead of a regression issue. </w:t>
      </w:r>
    </w:p>
    <w:p w:rsidR="001F33FB" w:rsidRDefault="001F33FB" w:rsidP="001F33FB">
      <w:pPr>
        <w:pStyle w:val="0Maintext"/>
        <w:spacing w:after="120" w:afterAutospacing="0" w:line="240" w:lineRule="auto"/>
        <w:ind w:firstLine="0"/>
        <w:rPr>
          <w:lang w:val="en-US" w:eastAsia="zh-CN"/>
        </w:rPr>
      </w:pPr>
      <w:r>
        <w:rPr>
          <w:lang w:val="en-US" w:eastAsia="zh-CN"/>
        </w:rPr>
        <w:t>Further, with the help of the CSI prediction, the UE can also predict the CSI dwelling time, which could be much helpful for the network to determine when to trigger the CSI feedback. It is also helpful for the network to determine whether to trigger SRS to estimate the DL CSI or trigger a CSI report. Thus, for CSI prediction, it is necessary to study the CSI dwelling time as an output.</w:t>
      </w:r>
    </w:p>
    <w:p w:rsidR="001F33FB" w:rsidRDefault="001F33FB" w:rsidP="001F33FB">
      <w:pPr>
        <w:pStyle w:val="0Maintext"/>
        <w:spacing w:after="120" w:afterAutospacing="0" w:line="240" w:lineRule="auto"/>
        <w:ind w:firstLine="0"/>
        <w:rPr>
          <w:b/>
          <w:i/>
          <w:lang w:val="en-US" w:eastAsia="zh-CN"/>
        </w:rPr>
      </w:pPr>
      <w:r>
        <w:rPr>
          <w:b/>
          <w:i/>
          <w:lang w:val="en-US" w:eastAsia="zh-CN"/>
        </w:rPr>
        <w:t>Proposal 1</w:t>
      </w:r>
      <w:r w:rsidR="007C3FB0">
        <w:rPr>
          <w:b/>
          <w:i/>
          <w:lang w:val="en-US" w:eastAsia="zh-CN"/>
        </w:rPr>
        <w:t>3</w:t>
      </w:r>
      <w:r>
        <w:rPr>
          <w:b/>
          <w:i/>
          <w:lang w:val="en-US" w:eastAsia="zh-CN"/>
        </w:rPr>
        <w:t>: Study the following output for CSI prediction:</w:t>
      </w:r>
    </w:p>
    <w:p w:rsidR="001F33FB" w:rsidRPr="007E7CB4" w:rsidRDefault="001F33FB" w:rsidP="001F33FB">
      <w:pPr>
        <w:pStyle w:val="0Maintext"/>
        <w:numPr>
          <w:ilvl w:val="0"/>
          <w:numId w:val="38"/>
        </w:numPr>
        <w:spacing w:after="120" w:afterAutospacing="0" w:line="240" w:lineRule="auto"/>
        <w:rPr>
          <w:b/>
          <w:bCs/>
          <w:i/>
          <w:iCs/>
          <w:lang w:val="en-US" w:eastAsia="zh-CN"/>
        </w:rPr>
      </w:pPr>
      <w:r w:rsidRPr="007E7CB4">
        <w:rPr>
          <w:b/>
          <w:bCs/>
          <w:i/>
          <w:iCs/>
          <w:lang w:val="en-US" w:eastAsia="zh-CN"/>
        </w:rPr>
        <w:t>Predicted RI/PMI based on Type1 codebook</w:t>
      </w:r>
    </w:p>
    <w:p w:rsidR="001F33FB" w:rsidRPr="007E7CB4" w:rsidRDefault="001F33FB" w:rsidP="001F33FB">
      <w:pPr>
        <w:pStyle w:val="0Maintext"/>
        <w:numPr>
          <w:ilvl w:val="0"/>
          <w:numId w:val="38"/>
        </w:numPr>
        <w:spacing w:after="120" w:afterAutospacing="0" w:line="240" w:lineRule="auto"/>
        <w:rPr>
          <w:b/>
          <w:bCs/>
          <w:i/>
          <w:iCs/>
          <w:lang w:val="en-US" w:eastAsia="zh-CN"/>
        </w:rPr>
      </w:pPr>
      <w:r w:rsidRPr="007E7CB4">
        <w:rPr>
          <w:b/>
          <w:bCs/>
          <w:i/>
          <w:iCs/>
          <w:lang w:val="en-US" w:eastAsia="zh-CN"/>
        </w:rPr>
        <w:t>Predicted CSI dwelling time</w:t>
      </w: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9E5063">
        <w:rPr>
          <w:lang w:val="en-US" w:eastAsia="zh-CN"/>
        </w:rPr>
        <w:t>evaluation</w:t>
      </w:r>
      <w:r w:rsidR="00FE068C">
        <w:rPr>
          <w:lang w:val="en-US" w:eastAsia="zh-CN"/>
        </w:rPr>
        <w:t xml:space="preserve"> of AI/ML</w:t>
      </w:r>
      <w:r w:rsidR="009E5063">
        <w:rPr>
          <w:lang w:val="en-US" w:eastAsia="zh-CN"/>
        </w:rPr>
        <w:t xml:space="preserve"> based CSI compression</w:t>
      </w:r>
      <w:r>
        <w:rPr>
          <w:lang w:val="en-US" w:eastAsia="zh-CN"/>
        </w:rPr>
        <w:t>. Based on the discussion, the following proposals have been achieved.</w:t>
      </w:r>
    </w:p>
    <w:p w:rsidR="00FA0EF5" w:rsidRPr="00A316C9" w:rsidRDefault="00FA0EF5" w:rsidP="00FA0EF5">
      <w:pPr>
        <w:pStyle w:val="0Maintext"/>
        <w:spacing w:after="120" w:afterAutospacing="0" w:line="240" w:lineRule="auto"/>
        <w:ind w:firstLine="0"/>
        <w:rPr>
          <w:b/>
          <w:i/>
          <w:lang w:val="en-US" w:eastAsia="zh-CN"/>
        </w:rPr>
      </w:pPr>
      <w:r w:rsidRPr="00A316C9">
        <w:rPr>
          <w:b/>
          <w:i/>
          <w:lang w:val="en-US" w:eastAsia="zh-CN"/>
        </w:rPr>
        <w:t>Proposal 1: The study of AI/ML based CSI compression should be based on the CSI framework in Rel-17.</w:t>
      </w:r>
    </w:p>
    <w:p w:rsidR="00F75EEC" w:rsidRDefault="00F75EEC" w:rsidP="00F75EEC">
      <w:pPr>
        <w:pStyle w:val="0Maintext"/>
        <w:spacing w:after="120" w:afterAutospacing="0" w:line="240" w:lineRule="auto"/>
        <w:ind w:firstLine="0"/>
        <w:rPr>
          <w:b/>
          <w:i/>
          <w:lang w:val="en-US" w:eastAsia="zh-CN"/>
        </w:rPr>
      </w:pPr>
      <w:r w:rsidRPr="009E5063">
        <w:rPr>
          <w:b/>
          <w:i/>
          <w:lang w:val="en-US" w:eastAsia="zh-CN"/>
        </w:rPr>
        <w:t xml:space="preserve">Proposal 2: </w:t>
      </w:r>
      <w:r>
        <w:rPr>
          <w:b/>
          <w:i/>
          <w:lang w:val="en-US" w:eastAsia="zh-CN"/>
        </w:rPr>
        <w:t>The</w:t>
      </w:r>
      <w:r w:rsidRPr="009E5063">
        <w:rPr>
          <w:b/>
          <w:i/>
          <w:lang w:val="en-US" w:eastAsia="zh-CN"/>
        </w:rPr>
        <w:t xml:space="preserve"> input of CSI compression based on the eigenvectors of the raw channel with a wideband precoder selected as SD basis</w:t>
      </w:r>
      <w:r>
        <w:rPr>
          <w:b/>
          <w:i/>
          <w:lang w:val="en-US" w:eastAsia="zh-CN"/>
        </w:rPr>
        <w:t>, e.g. HW</w:t>
      </w:r>
      <w:r w:rsidRPr="009E5063">
        <w:rPr>
          <w:b/>
          <w:i/>
          <w:vertAlign w:val="subscript"/>
          <w:lang w:val="en-US" w:eastAsia="zh-CN"/>
        </w:rPr>
        <w:t>1</w:t>
      </w:r>
      <w:r w:rsidRPr="009E5063">
        <w:rPr>
          <w:b/>
          <w:i/>
          <w:lang w:val="en-US" w:eastAsia="zh-CN"/>
        </w:rPr>
        <w:t xml:space="preserve">. </w:t>
      </w:r>
    </w:p>
    <w:p w:rsidR="00F75EEC" w:rsidRDefault="00F75EEC" w:rsidP="00F75EEC">
      <w:pPr>
        <w:pStyle w:val="0Maintext"/>
        <w:spacing w:after="120" w:afterAutospacing="0" w:line="240" w:lineRule="auto"/>
        <w:ind w:firstLine="0"/>
        <w:rPr>
          <w:b/>
          <w:i/>
          <w:lang w:val="en-US" w:eastAsia="zh-CN"/>
        </w:rPr>
      </w:pPr>
      <w:r>
        <w:rPr>
          <w:b/>
          <w:i/>
          <w:lang w:val="en-US" w:eastAsia="zh-CN"/>
        </w:rPr>
        <w:t xml:space="preserve">Proposal 3: The output of CSI compression should be the compressed eigenvectors for the </w:t>
      </w:r>
      <w:r w:rsidRPr="009E5063">
        <w:rPr>
          <w:b/>
          <w:i/>
          <w:lang w:val="en-US" w:eastAsia="zh-CN"/>
        </w:rPr>
        <w:t>raw channel with a wideband precoder selected as SD basis</w:t>
      </w:r>
      <w:r>
        <w:rPr>
          <w:b/>
          <w:i/>
          <w:lang w:val="en-US" w:eastAsia="zh-CN"/>
        </w:rPr>
        <w:t>, e.g. HW</w:t>
      </w:r>
      <w:r w:rsidRPr="009E5063">
        <w:rPr>
          <w:b/>
          <w:i/>
          <w:vertAlign w:val="subscript"/>
          <w:lang w:val="en-US" w:eastAsia="zh-CN"/>
        </w:rPr>
        <w:t>1</w:t>
      </w:r>
      <w:r w:rsidRPr="009E5063">
        <w:rPr>
          <w:b/>
          <w:i/>
          <w:lang w:val="en-US" w:eastAsia="zh-CN"/>
        </w:rPr>
        <w:t>.</w:t>
      </w:r>
    </w:p>
    <w:p w:rsidR="00F75EEC" w:rsidRDefault="00F75EEC" w:rsidP="00F75EEC">
      <w:pPr>
        <w:pStyle w:val="0Maintext"/>
        <w:spacing w:after="120" w:afterAutospacing="0" w:line="240" w:lineRule="auto"/>
        <w:ind w:firstLine="0"/>
        <w:rPr>
          <w:b/>
          <w:i/>
          <w:lang w:val="en-US" w:eastAsia="zh-CN"/>
        </w:rPr>
      </w:pPr>
      <w:r>
        <w:rPr>
          <w:b/>
          <w:i/>
          <w:lang w:val="en-US" w:eastAsia="zh-CN"/>
        </w:rPr>
        <w:t xml:space="preserve">Proposal 4: The CSI report for CSI compression should comprise the beam index(es) for W1 selection and compressed eigenvectors for the </w:t>
      </w:r>
      <w:r w:rsidRPr="009E5063">
        <w:rPr>
          <w:b/>
          <w:i/>
          <w:lang w:val="en-US" w:eastAsia="zh-CN"/>
        </w:rPr>
        <w:t>raw channel with a wideband precoder selected as SD basis</w:t>
      </w:r>
      <w:r>
        <w:rPr>
          <w:b/>
          <w:i/>
          <w:lang w:val="en-US" w:eastAsia="zh-CN"/>
        </w:rPr>
        <w:t>, e.g. HW</w:t>
      </w:r>
      <w:r w:rsidRPr="009E5063">
        <w:rPr>
          <w:b/>
          <w:i/>
          <w:vertAlign w:val="subscript"/>
          <w:lang w:val="en-US" w:eastAsia="zh-CN"/>
        </w:rPr>
        <w:t>1</w:t>
      </w:r>
      <w:r w:rsidRPr="009E5063">
        <w:rPr>
          <w:b/>
          <w:i/>
          <w:lang w:val="en-US" w:eastAsia="zh-CN"/>
        </w:rPr>
        <w:t>.</w:t>
      </w:r>
    </w:p>
    <w:p w:rsidR="007C3FB0" w:rsidRPr="00B25823" w:rsidRDefault="007C3FB0" w:rsidP="007C3FB0">
      <w:pPr>
        <w:pStyle w:val="0Maintext"/>
        <w:spacing w:after="120" w:afterAutospacing="0" w:line="240" w:lineRule="auto"/>
        <w:ind w:firstLine="0"/>
        <w:rPr>
          <w:b/>
          <w:bCs/>
          <w:i/>
          <w:iCs/>
          <w:lang w:val="en-US" w:eastAsia="zh-CN"/>
        </w:rPr>
      </w:pPr>
      <w:r w:rsidRPr="00B25823">
        <w:rPr>
          <w:b/>
          <w:bCs/>
          <w:i/>
          <w:iCs/>
          <w:lang w:val="en-US" w:eastAsia="zh-CN"/>
        </w:rPr>
        <w:t>Proposal 5: If the input of the ML is the frequency domain channel, the UE reports L1-SINR only instead of reporting RI/CQI.</w:t>
      </w:r>
    </w:p>
    <w:p w:rsidR="007C3FB0" w:rsidRPr="00B25823" w:rsidRDefault="007C3FB0" w:rsidP="007C3FB0">
      <w:pPr>
        <w:pStyle w:val="0Maintext"/>
        <w:spacing w:after="120" w:afterAutospacing="0" w:line="240" w:lineRule="auto"/>
        <w:ind w:firstLine="0"/>
        <w:rPr>
          <w:b/>
          <w:bCs/>
          <w:i/>
          <w:iCs/>
          <w:lang w:val="en-US" w:eastAsia="zh-CN"/>
        </w:rPr>
      </w:pPr>
      <w:r w:rsidRPr="00B25823">
        <w:rPr>
          <w:b/>
          <w:bCs/>
          <w:i/>
          <w:iCs/>
          <w:lang w:val="en-US" w:eastAsia="zh-CN"/>
        </w:rPr>
        <w:t>Proposal 6: If the input of the ML is the channel eigenvector o</w:t>
      </w:r>
      <w:r w:rsidR="004B0FF1">
        <w:rPr>
          <w:b/>
          <w:bCs/>
          <w:i/>
          <w:iCs/>
          <w:lang w:val="en-US" w:eastAsia="zh-CN"/>
        </w:rPr>
        <w:t>r</w:t>
      </w:r>
      <w:r w:rsidRPr="00B25823">
        <w:rPr>
          <w:b/>
          <w:bCs/>
          <w:i/>
          <w:iCs/>
          <w:lang w:val="en-US" w:eastAsia="zh-CN"/>
        </w:rPr>
        <w:t xml:space="preserve"> W2, the UE reports a list of CRIs and CQI based on a set of port selection CSI-RS resources.</w:t>
      </w:r>
    </w:p>
    <w:p w:rsidR="007C3FB0" w:rsidRPr="00B25823" w:rsidRDefault="007C3FB0" w:rsidP="007C3FB0">
      <w:pPr>
        <w:pStyle w:val="0Maintext"/>
        <w:numPr>
          <w:ilvl w:val="0"/>
          <w:numId w:val="49"/>
        </w:numPr>
        <w:spacing w:after="120" w:afterAutospacing="0" w:line="240" w:lineRule="auto"/>
        <w:rPr>
          <w:b/>
          <w:bCs/>
          <w:i/>
          <w:iCs/>
          <w:lang w:val="en-US" w:eastAsia="zh-CN"/>
        </w:rPr>
      </w:pPr>
      <w:r w:rsidRPr="00B25823">
        <w:rPr>
          <w:b/>
          <w:bCs/>
          <w:i/>
          <w:iCs/>
          <w:lang w:val="en-US" w:eastAsia="zh-CN"/>
        </w:rPr>
        <w:t>The gNB applies the decompressed precoders to each CSI-RS resource</w:t>
      </w:r>
    </w:p>
    <w:p w:rsidR="007C3FB0" w:rsidRPr="00431006" w:rsidRDefault="007C3FB0" w:rsidP="007C3FB0">
      <w:pPr>
        <w:pStyle w:val="0Maintext"/>
        <w:spacing w:after="120" w:afterAutospacing="0" w:line="240" w:lineRule="auto"/>
        <w:ind w:firstLine="0"/>
        <w:rPr>
          <w:b/>
          <w:i/>
          <w:lang w:val="en-US" w:eastAsia="zh-CN"/>
        </w:rPr>
      </w:pPr>
      <w:r w:rsidRPr="00431006">
        <w:rPr>
          <w:b/>
          <w:i/>
          <w:lang w:val="en-US" w:eastAsia="zh-CN"/>
        </w:rPr>
        <w:t xml:space="preserve">Proposal </w:t>
      </w:r>
      <w:r>
        <w:rPr>
          <w:b/>
          <w:i/>
          <w:lang w:val="en-US" w:eastAsia="zh-CN"/>
        </w:rPr>
        <w:t>7</w:t>
      </w:r>
      <w:r w:rsidRPr="00431006">
        <w:rPr>
          <w:b/>
          <w:i/>
          <w:lang w:val="en-US" w:eastAsia="zh-CN"/>
        </w:rPr>
        <w:t xml:space="preserve">: </w:t>
      </w:r>
      <w:r>
        <w:rPr>
          <w:b/>
          <w:i/>
          <w:lang w:val="en-US" w:eastAsia="zh-CN"/>
        </w:rPr>
        <w:t>The priority for non-ML based CSI report should be higher than the priority of ML based CSI report</w:t>
      </w:r>
      <w:r w:rsidRPr="00431006">
        <w:rPr>
          <w:b/>
          <w:i/>
          <w:lang w:val="en-US" w:eastAsia="zh-CN"/>
        </w:rPr>
        <w:t>.</w:t>
      </w:r>
    </w:p>
    <w:p w:rsidR="003A647B" w:rsidRPr="00FE068C" w:rsidRDefault="003A647B" w:rsidP="003A647B">
      <w:pPr>
        <w:pStyle w:val="0Maintext"/>
        <w:spacing w:after="120" w:afterAutospacing="0" w:line="240" w:lineRule="auto"/>
        <w:ind w:firstLine="0"/>
        <w:rPr>
          <w:b/>
          <w:i/>
          <w:lang w:val="en-US" w:eastAsia="zh-CN"/>
        </w:rPr>
      </w:pPr>
      <w:r w:rsidRPr="00FE068C">
        <w:rPr>
          <w:b/>
          <w:i/>
          <w:lang w:val="en-US" w:eastAsia="zh-CN"/>
        </w:rPr>
        <w:t xml:space="preserve">Proposal </w:t>
      </w:r>
      <w:r w:rsidR="007C3FB0">
        <w:rPr>
          <w:b/>
          <w:i/>
          <w:lang w:val="en-US" w:eastAsia="zh-CN"/>
        </w:rPr>
        <w:t>8</w:t>
      </w:r>
      <w:r w:rsidRPr="00FE068C">
        <w:rPr>
          <w:b/>
          <w:i/>
          <w:lang w:val="en-US" w:eastAsia="zh-CN"/>
        </w:rPr>
        <w:t xml:space="preserve">: </w:t>
      </w:r>
      <w:r>
        <w:rPr>
          <w:b/>
          <w:i/>
          <w:lang w:val="en-US" w:eastAsia="zh-CN"/>
        </w:rPr>
        <w:t>The AI/ML based CSI compression should consider the following types of UE:</w:t>
      </w:r>
      <w:r w:rsidRPr="00FE068C">
        <w:rPr>
          <w:b/>
          <w:i/>
          <w:lang w:val="en-US" w:eastAsia="zh-CN"/>
        </w:rPr>
        <w:t xml:space="preserve"> </w:t>
      </w:r>
    </w:p>
    <w:p w:rsidR="003A647B" w:rsidRPr="003A647B" w:rsidRDefault="003A647B" w:rsidP="003A647B">
      <w:pPr>
        <w:pStyle w:val="0Maintext"/>
        <w:numPr>
          <w:ilvl w:val="0"/>
          <w:numId w:val="23"/>
        </w:numPr>
        <w:spacing w:after="120" w:afterAutospacing="0" w:line="240" w:lineRule="auto"/>
        <w:rPr>
          <w:b/>
          <w:i/>
          <w:lang w:val="en-US" w:eastAsia="zh-CN"/>
        </w:rPr>
      </w:pPr>
      <w:r w:rsidRPr="003A647B">
        <w:rPr>
          <w:b/>
          <w:i/>
          <w:lang w:val="en-US" w:eastAsia="zh-CN"/>
        </w:rPr>
        <w:t>Type 1 UE (low performance UE): CSI compression is based on general processing unit (GPU)</w:t>
      </w:r>
    </w:p>
    <w:p w:rsidR="00BE2674" w:rsidRPr="00BE2674" w:rsidRDefault="003A647B" w:rsidP="00BE2674">
      <w:pPr>
        <w:pStyle w:val="0Maintext"/>
        <w:numPr>
          <w:ilvl w:val="0"/>
          <w:numId w:val="23"/>
        </w:numPr>
        <w:spacing w:after="120" w:afterAutospacing="0" w:line="240" w:lineRule="auto"/>
        <w:rPr>
          <w:b/>
          <w:i/>
          <w:lang w:val="en-US" w:eastAsia="zh-CN"/>
        </w:rPr>
      </w:pPr>
      <w:r w:rsidRPr="003A647B">
        <w:rPr>
          <w:b/>
          <w:i/>
          <w:lang w:val="en-US" w:eastAsia="zh-CN"/>
        </w:rPr>
        <w:t>Type 2 UE (high performance UE): CSI compression is based on neural processing unit (NPU)</w:t>
      </w:r>
    </w:p>
    <w:p w:rsidR="00BE2674" w:rsidRDefault="00BE2674" w:rsidP="00FA0EF5">
      <w:pPr>
        <w:pStyle w:val="0Maintext"/>
        <w:spacing w:after="120" w:afterAutospacing="0" w:line="240" w:lineRule="auto"/>
        <w:ind w:firstLine="0"/>
        <w:rPr>
          <w:b/>
          <w:i/>
          <w:lang w:val="en-US" w:eastAsia="zh-CN"/>
        </w:rPr>
      </w:pPr>
      <w:r w:rsidRPr="00BE2674">
        <w:rPr>
          <w:b/>
          <w:i/>
          <w:lang w:val="en-US" w:eastAsia="zh-CN"/>
        </w:rPr>
        <w:t xml:space="preserve">Proposal </w:t>
      </w:r>
      <w:r w:rsidR="007C3FB0">
        <w:rPr>
          <w:b/>
          <w:i/>
          <w:lang w:val="en-US" w:eastAsia="zh-CN"/>
        </w:rPr>
        <w:t>9</w:t>
      </w:r>
      <w:r w:rsidRPr="00BE2674">
        <w:rPr>
          <w:b/>
          <w:i/>
          <w:lang w:val="en-US" w:eastAsia="zh-CN"/>
        </w:rPr>
        <w:t>: Study the AI/ML model adaptation for CSI compression, where different AI/ML model</w:t>
      </w:r>
      <w:r w:rsidR="009E049F">
        <w:rPr>
          <w:b/>
          <w:i/>
          <w:lang w:val="en-US" w:eastAsia="zh-CN"/>
        </w:rPr>
        <w:t>s</w:t>
      </w:r>
      <w:r w:rsidRPr="00BE2674">
        <w:rPr>
          <w:b/>
          <w:i/>
          <w:lang w:val="en-US" w:eastAsia="zh-CN"/>
        </w:rPr>
        <w:t xml:space="preserve"> may be with different compression ratio.</w:t>
      </w:r>
    </w:p>
    <w:p w:rsidR="007C3FB0" w:rsidRPr="00F75EEC" w:rsidRDefault="007C3FB0" w:rsidP="007C3FB0">
      <w:pPr>
        <w:pStyle w:val="0Maintext"/>
        <w:spacing w:after="120" w:afterAutospacing="0" w:line="240" w:lineRule="auto"/>
        <w:ind w:firstLine="0"/>
        <w:rPr>
          <w:b/>
          <w:bCs/>
          <w:i/>
          <w:iCs/>
          <w:lang w:val="en-US" w:eastAsia="zh-CN"/>
        </w:rPr>
      </w:pPr>
      <w:r w:rsidRPr="00F75EEC">
        <w:rPr>
          <w:b/>
          <w:bCs/>
          <w:i/>
          <w:iCs/>
          <w:lang w:val="en-US" w:eastAsia="zh-CN"/>
        </w:rPr>
        <w:t xml:space="preserve">Proposal </w:t>
      </w:r>
      <w:r>
        <w:rPr>
          <w:b/>
          <w:bCs/>
          <w:i/>
          <w:iCs/>
          <w:lang w:val="en-US" w:eastAsia="zh-CN"/>
        </w:rPr>
        <w:t>10</w:t>
      </w:r>
      <w:r w:rsidRPr="00F75EEC">
        <w:rPr>
          <w:b/>
          <w:bCs/>
          <w:i/>
          <w:iCs/>
          <w:lang w:val="en-US" w:eastAsia="zh-CN"/>
        </w:rPr>
        <w:t>: Study the AI/ML model monitoring for CSI compression based on the following options:</w:t>
      </w:r>
    </w:p>
    <w:p w:rsidR="007C3FB0" w:rsidRPr="00F75EEC" w:rsidRDefault="007C3FB0" w:rsidP="007C3FB0">
      <w:pPr>
        <w:pStyle w:val="0Maintext"/>
        <w:numPr>
          <w:ilvl w:val="0"/>
          <w:numId w:val="30"/>
        </w:numPr>
        <w:spacing w:after="120" w:afterAutospacing="0" w:line="240" w:lineRule="auto"/>
        <w:rPr>
          <w:b/>
          <w:bCs/>
          <w:i/>
          <w:iCs/>
          <w:lang w:val="en-US" w:eastAsia="zh-CN"/>
        </w:rPr>
      </w:pPr>
      <w:r w:rsidRPr="00F75EEC">
        <w:rPr>
          <w:b/>
          <w:bCs/>
          <w:i/>
          <w:iCs/>
          <w:lang w:val="en-US" w:eastAsia="zh-CN"/>
        </w:rPr>
        <w:lastRenderedPageBreak/>
        <w:t>Option 1: NW-based model monitoring, where the performance for the CSI compression is monitored by the gNB and the UE may report some assistant information</w:t>
      </w:r>
    </w:p>
    <w:p w:rsidR="007C3FB0" w:rsidRPr="00F75EEC" w:rsidRDefault="007C3FB0" w:rsidP="007C3FB0">
      <w:pPr>
        <w:pStyle w:val="0Maintext"/>
        <w:numPr>
          <w:ilvl w:val="0"/>
          <w:numId w:val="30"/>
        </w:numPr>
        <w:spacing w:after="120" w:afterAutospacing="0" w:line="240" w:lineRule="auto"/>
        <w:rPr>
          <w:b/>
          <w:bCs/>
          <w:i/>
          <w:iCs/>
          <w:lang w:val="en-US" w:eastAsia="zh-CN"/>
        </w:rPr>
      </w:pPr>
      <w:r w:rsidRPr="00F75EEC">
        <w:rPr>
          <w:b/>
          <w:bCs/>
          <w:i/>
          <w:iCs/>
          <w:lang w:val="en-US" w:eastAsia="zh-CN"/>
        </w:rPr>
        <w:t>Option 2: UE-based model monitoring, where the performance for the CSI compression is monitored by the UE and the UE can report an indication to the NW if it identifies an AI/ML model performance failure</w:t>
      </w:r>
    </w:p>
    <w:p w:rsidR="007C3FB0" w:rsidRDefault="007C3FB0" w:rsidP="007C3FB0">
      <w:pPr>
        <w:pStyle w:val="0Maintext"/>
        <w:spacing w:after="120" w:afterAutospacing="0" w:line="240" w:lineRule="auto"/>
        <w:ind w:firstLine="0"/>
        <w:rPr>
          <w:b/>
          <w:bCs/>
          <w:i/>
          <w:iCs/>
          <w:lang w:val="en-US" w:eastAsia="zh-CN"/>
        </w:rPr>
      </w:pPr>
      <w:r w:rsidRPr="00F75EEC">
        <w:rPr>
          <w:b/>
          <w:bCs/>
          <w:i/>
          <w:iCs/>
          <w:lang w:val="en-US" w:eastAsia="zh-CN"/>
        </w:rPr>
        <w:t>Proposal 1</w:t>
      </w:r>
      <w:r>
        <w:rPr>
          <w:b/>
          <w:bCs/>
          <w:i/>
          <w:iCs/>
          <w:lang w:val="en-US" w:eastAsia="zh-CN"/>
        </w:rPr>
        <w:t>1</w:t>
      </w:r>
      <w:r w:rsidRPr="00F75EEC">
        <w:rPr>
          <w:b/>
          <w:bCs/>
          <w:i/>
          <w:iCs/>
          <w:lang w:val="en-US" w:eastAsia="zh-CN"/>
        </w:rPr>
        <w:t xml:space="preserve">: </w:t>
      </w:r>
      <w:r>
        <w:rPr>
          <w:b/>
          <w:bCs/>
          <w:i/>
          <w:iCs/>
          <w:lang w:val="en-US" w:eastAsia="zh-CN"/>
        </w:rPr>
        <w:t>T</w:t>
      </w:r>
      <w:r w:rsidRPr="00F75EEC">
        <w:rPr>
          <w:b/>
          <w:bCs/>
          <w:i/>
          <w:iCs/>
          <w:lang w:val="en-US" w:eastAsia="zh-CN"/>
        </w:rPr>
        <w:t xml:space="preserve">he metric for AI/ML model monitoring for CSI compression based on the </w:t>
      </w:r>
      <w:r>
        <w:rPr>
          <w:b/>
          <w:bCs/>
          <w:i/>
          <w:iCs/>
          <w:lang w:val="en-US" w:eastAsia="zh-CN"/>
        </w:rPr>
        <w:t>h</w:t>
      </w:r>
      <w:r w:rsidRPr="00F75EEC">
        <w:rPr>
          <w:b/>
          <w:bCs/>
          <w:i/>
          <w:iCs/>
          <w:lang w:val="en-US" w:eastAsia="zh-CN"/>
        </w:rPr>
        <w:t>ypothetical BLER measured from precoded CSI-RS with the precoder selected from decompressed CSI in the most recent ML based CSI report</w:t>
      </w:r>
      <w:r>
        <w:rPr>
          <w:b/>
          <w:bCs/>
          <w:i/>
          <w:iCs/>
          <w:lang w:val="en-US" w:eastAsia="zh-CN"/>
        </w:rPr>
        <w:t>.</w:t>
      </w:r>
    </w:p>
    <w:p w:rsidR="007C3FB0" w:rsidRPr="00F75EEC" w:rsidRDefault="007C3FB0" w:rsidP="007C3FB0">
      <w:pPr>
        <w:pStyle w:val="0Maintext"/>
        <w:spacing w:after="120" w:afterAutospacing="0" w:line="240" w:lineRule="auto"/>
        <w:ind w:firstLine="0"/>
        <w:rPr>
          <w:b/>
          <w:bCs/>
          <w:i/>
          <w:iCs/>
          <w:lang w:val="en-US" w:eastAsia="zh-CN"/>
        </w:rPr>
      </w:pPr>
      <w:r>
        <w:rPr>
          <w:b/>
          <w:bCs/>
          <w:i/>
          <w:iCs/>
          <w:lang w:val="en-US" w:eastAsia="zh-CN"/>
        </w:rPr>
        <w:t>Proposal 12: Do not support to use S</w:t>
      </w:r>
      <w:r w:rsidR="00A96C20">
        <w:rPr>
          <w:b/>
          <w:bCs/>
          <w:i/>
          <w:iCs/>
          <w:lang w:val="en-US" w:eastAsia="zh-CN"/>
        </w:rPr>
        <w:t>G</w:t>
      </w:r>
      <w:r>
        <w:rPr>
          <w:b/>
          <w:bCs/>
          <w:i/>
          <w:iCs/>
          <w:lang w:val="en-US" w:eastAsia="zh-CN"/>
        </w:rPr>
        <w:t>CS as the metric for ML performance monitoring.</w:t>
      </w:r>
    </w:p>
    <w:p w:rsidR="001F33FB" w:rsidRDefault="001F33FB" w:rsidP="001F33FB">
      <w:pPr>
        <w:pStyle w:val="0Maintext"/>
        <w:spacing w:after="120" w:afterAutospacing="0" w:line="240" w:lineRule="auto"/>
        <w:ind w:firstLine="0"/>
        <w:rPr>
          <w:b/>
          <w:i/>
          <w:lang w:val="en-US" w:eastAsia="zh-CN"/>
        </w:rPr>
      </w:pPr>
      <w:r>
        <w:rPr>
          <w:b/>
          <w:i/>
          <w:lang w:val="en-US" w:eastAsia="zh-CN"/>
        </w:rPr>
        <w:t>Proposal 1</w:t>
      </w:r>
      <w:r w:rsidR="007C3FB0">
        <w:rPr>
          <w:b/>
          <w:i/>
          <w:lang w:val="en-US" w:eastAsia="zh-CN"/>
        </w:rPr>
        <w:t>3</w:t>
      </w:r>
      <w:r>
        <w:rPr>
          <w:b/>
          <w:i/>
          <w:lang w:val="en-US" w:eastAsia="zh-CN"/>
        </w:rPr>
        <w:t>: Study the following output of CSI prediction:</w:t>
      </w:r>
    </w:p>
    <w:p w:rsidR="001F33FB" w:rsidRPr="007E7CB4" w:rsidRDefault="001F33FB" w:rsidP="001F33FB">
      <w:pPr>
        <w:pStyle w:val="0Maintext"/>
        <w:numPr>
          <w:ilvl w:val="0"/>
          <w:numId w:val="38"/>
        </w:numPr>
        <w:spacing w:after="120" w:afterAutospacing="0" w:line="240" w:lineRule="auto"/>
        <w:rPr>
          <w:b/>
          <w:bCs/>
          <w:i/>
          <w:iCs/>
          <w:lang w:val="en-US" w:eastAsia="zh-CN"/>
        </w:rPr>
      </w:pPr>
      <w:r w:rsidRPr="007E7CB4">
        <w:rPr>
          <w:b/>
          <w:bCs/>
          <w:i/>
          <w:iCs/>
          <w:lang w:val="en-US" w:eastAsia="zh-CN"/>
        </w:rPr>
        <w:t>Predicted RI/PMI based on Type1 codebook</w:t>
      </w:r>
    </w:p>
    <w:p w:rsidR="001F33FB" w:rsidRPr="007E7CB4" w:rsidRDefault="001F33FB" w:rsidP="001F33FB">
      <w:pPr>
        <w:pStyle w:val="0Maintext"/>
        <w:numPr>
          <w:ilvl w:val="0"/>
          <w:numId w:val="38"/>
        </w:numPr>
        <w:spacing w:after="120" w:afterAutospacing="0" w:line="240" w:lineRule="auto"/>
        <w:rPr>
          <w:b/>
          <w:bCs/>
          <w:i/>
          <w:iCs/>
          <w:lang w:val="en-US" w:eastAsia="zh-CN"/>
        </w:rPr>
      </w:pPr>
      <w:r w:rsidRPr="007E7CB4">
        <w:rPr>
          <w:b/>
          <w:bCs/>
          <w:i/>
          <w:iCs/>
          <w:lang w:val="en-US" w:eastAsia="zh-CN"/>
        </w:rPr>
        <w:t>Predicted CSI dwelling time</w:t>
      </w:r>
    </w:p>
    <w:p w:rsidR="001F33FB" w:rsidRDefault="001F33FB" w:rsidP="003164FE">
      <w:pPr>
        <w:pStyle w:val="0Maintext"/>
        <w:spacing w:after="120" w:afterAutospacing="0" w:line="240" w:lineRule="auto"/>
        <w:ind w:firstLine="0"/>
        <w:rPr>
          <w:b/>
          <w:bCs/>
          <w:i/>
          <w:iCs/>
          <w:lang w:val="en-US" w:eastAsia="zh-CN"/>
        </w:rPr>
      </w:pPr>
    </w:p>
    <w:p w:rsidR="003164FE" w:rsidRDefault="002A3036" w:rsidP="002A3036">
      <w:pPr>
        <w:pStyle w:val="Heading1"/>
      </w:pPr>
      <w:r>
        <w:t xml:space="preserve">Appendix </w:t>
      </w:r>
    </w:p>
    <w:p w:rsidR="002A3036" w:rsidRPr="002A3036" w:rsidRDefault="002A3036" w:rsidP="002A3036">
      <w:pPr>
        <w:pStyle w:val="0Maintext"/>
        <w:spacing w:after="120" w:afterAutospacing="0" w:line="240" w:lineRule="auto"/>
        <w:ind w:firstLine="0"/>
        <w:jc w:val="center"/>
        <w:rPr>
          <w:b/>
          <w:iCs/>
          <w:lang w:val="en-US" w:eastAsia="zh-CN"/>
        </w:rPr>
      </w:pPr>
      <w:r w:rsidRPr="002A3036">
        <w:rPr>
          <w:b/>
          <w:iCs/>
          <w:lang w:val="en-US" w:eastAsia="zh-CN"/>
        </w:rPr>
        <w:t>Table A-1: Simulation assumption</w:t>
      </w:r>
    </w:p>
    <w:tbl>
      <w:tblPr>
        <w:tblW w:w="9209" w:type="dxa"/>
        <w:shd w:val="clear" w:color="auto" w:fill="FFFFFF"/>
        <w:tblCellMar>
          <w:left w:w="0" w:type="dxa"/>
          <w:right w:w="0" w:type="dxa"/>
        </w:tblCellMar>
        <w:tblLook w:val="04A0" w:firstRow="1" w:lastRow="0" w:firstColumn="1" w:lastColumn="0" w:noHBand="0" w:noVBand="1"/>
      </w:tblPr>
      <w:tblGrid>
        <w:gridCol w:w="1299"/>
        <w:gridCol w:w="1749"/>
        <w:gridCol w:w="6161"/>
      </w:tblGrid>
      <w:tr w:rsidR="002A3036" w:rsidRPr="009C0E4C" w:rsidTr="00A33939">
        <w:trPr>
          <w:trHeight w:val="312"/>
        </w:trPr>
        <w:tc>
          <w:tcPr>
            <w:tcW w:w="3048" w:type="dxa"/>
            <w:gridSpan w:val="2"/>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b/>
                <w:bCs/>
                <w:color w:val="000000"/>
                <w:sz w:val="20"/>
                <w:szCs w:val="20"/>
              </w:rPr>
              <w:t>Parameter</w:t>
            </w:r>
          </w:p>
        </w:tc>
        <w:tc>
          <w:tcPr>
            <w:tcW w:w="6161" w:type="dxa"/>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b/>
                <w:bCs/>
                <w:color w:val="000000"/>
                <w:sz w:val="20"/>
                <w:szCs w:val="20"/>
              </w:rPr>
              <w:t>Value</w:t>
            </w:r>
          </w:p>
        </w:tc>
      </w:tr>
      <w:tr w:rsidR="002A3036" w:rsidRPr="009C0E4C" w:rsidTr="00A33939">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color w:val="000000"/>
                <w:sz w:val="20"/>
                <w:szCs w:val="20"/>
              </w:rPr>
              <w:t>Duplex, Waveform</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color w:val="000000"/>
                <w:sz w:val="20"/>
                <w:szCs w:val="20"/>
              </w:rPr>
              <w:t>FDD, OFDM</w:t>
            </w:r>
          </w:p>
        </w:tc>
      </w:tr>
      <w:tr w:rsidR="002A3036" w:rsidRPr="009C0E4C" w:rsidTr="00A33939">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color w:val="000000"/>
                <w:sz w:val="20"/>
                <w:szCs w:val="20"/>
              </w:rPr>
              <w:t>Multiple access</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color w:val="000000"/>
                <w:sz w:val="20"/>
                <w:szCs w:val="20"/>
              </w:rPr>
              <w:t>OFDMA</w:t>
            </w:r>
          </w:p>
        </w:tc>
      </w:tr>
      <w:tr w:rsidR="002A3036" w:rsidRPr="009C0E4C" w:rsidTr="00A33939">
        <w:trPr>
          <w:trHeight w:val="938"/>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color w:val="000000"/>
                <w:sz w:val="20"/>
                <w:szCs w:val="20"/>
              </w:rPr>
              <w:t>Scenario</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color w:val="000000"/>
                <w:sz w:val="20"/>
                <w:szCs w:val="20"/>
              </w:rPr>
              <w:t xml:space="preserve">Dense Urban (Macro only) </w:t>
            </w:r>
          </w:p>
          <w:p w:rsidR="002A3036" w:rsidRPr="009C0E4C" w:rsidRDefault="002A3036" w:rsidP="00A33939">
            <w:pPr>
              <w:jc w:val="both"/>
              <w:rPr>
                <w:rFonts w:ascii="SimSun" w:eastAsia="SimSun" w:hAnsi="SimSun" w:cs="SimSun"/>
                <w:color w:val="000000"/>
                <w:sz w:val="20"/>
                <w:szCs w:val="20"/>
              </w:rPr>
            </w:pPr>
          </w:p>
        </w:tc>
      </w:tr>
      <w:tr w:rsidR="002A3036" w:rsidRPr="009C0E4C" w:rsidTr="00A33939">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color w:val="000000"/>
                <w:sz w:val="20"/>
                <w:szCs w:val="20"/>
              </w:rPr>
              <w:t>Frequency Range</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color w:val="000000"/>
                <w:sz w:val="20"/>
                <w:szCs w:val="20"/>
              </w:rPr>
              <w:t>FR1</w:t>
            </w:r>
            <w:r>
              <w:rPr>
                <w:rFonts w:eastAsia="SimSun"/>
                <w:color w:val="000000"/>
                <w:sz w:val="20"/>
                <w:szCs w:val="20"/>
              </w:rPr>
              <w:t>, 2GHz</w:t>
            </w:r>
          </w:p>
        </w:tc>
      </w:tr>
      <w:tr w:rsidR="002A3036" w:rsidRPr="009C0E4C" w:rsidTr="00A33939">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color w:val="000000"/>
                <w:sz w:val="20"/>
                <w:szCs w:val="20"/>
              </w:rPr>
              <w:t>Inter-BS distance</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color w:val="000000"/>
                <w:sz w:val="20"/>
                <w:szCs w:val="20"/>
              </w:rPr>
              <w:t>200m</w:t>
            </w:r>
          </w:p>
        </w:tc>
      </w:tr>
      <w:tr w:rsidR="002A3036" w:rsidRPr="009C0E4C" w:rsidTr="00A33939">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color w:val="000000"/>
                <w:sz w:val="20"/>
                <w:szCs w:val="20"/>
              </w:rPr>
              <w:t>Channel model        </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color w:val="000000"/>
                <w:sz w:val="20"/>
                <w:szCs w:val="20"/>
              </w:rPr>
              <w:t>According to TR 38.901</w:t>
            </w:r>
          </w:p>
        </w:tc>
      </w:tr>
      <w:tr w:rsidR="002A3036" w:rsidRPr="009C0E4C" w:rsidTr="00A33939">
        <w:trPr>
          <w:trHeight w:val="1089"/>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color w:val="000000"/>
                <w:sz w:val="20"/>
                <w:szCs w:val="20"/>
              </w:rPr>
              <w:t>Antenna setup and port layouts at gNB</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spacing w:before="100" w:beforeAutospacing="1" w:after="120" w:line="252" w:lineRule="atLeast"/>
              <w:ind w:left="360" w:hanging="360"/>
              <w:jc w:val="both"/>
              <w:rPr>
                <w:rFonts w:ascii="SimSun" w:eastAsia="SimSun" w:hAnsi="SimSun" w:cs="SimSun"/>
                <w:color w:val="000000"/>
                <w:sz w:val="20"/>
                <w:szCs w:val="20"/>
              </w:rPr>
            </w:pPr>
            <w:r w:rsidRPr="009C0E4C">
              <w:rPr>
                <w:rFonts w:eastAsia="SimSun" w:cs="Times"/>
                <w:color w:val="000000"/>
                <w:sz w:val="20"/>
                <w:szCs w:val="20"/>
              </w:rPr>
              <w:t>32 ports: (</w:t>
            </w:r>
            <w:r w:rsidR="00931D8C">
              <w:rPr>
                <w:rFonts w:eastAsia="SimSun" w:cs="Times"/>
                <w:color w:val="000000"/>
                <w:sz w:val="20"/>
                <w:szCs w:val="20"/>
              </w:rPr>
              <w:t>8</w:t>
            </w:r>
            <w:r w:rsidRPr="009C0E4C">
              <w:rPr>
                <w:rFonts w:eastAsia="SimSun" w:cs="Times"/>
                <w:color w:val="000000"/>
                <w:sz w:val="20"/>
                <w:szCs w:val="20"/>
              </w:rPr>
              <w:t>,</w:t>
            </w:r>
            <w:r w:rsidR="0075246A">
              <w:rPr>
                <w:rFonts w:eastAsia="SimSun" w:cs="Times"/>
                <w:color w:val="000000"/>
                <w:sz w:val="20"/>
                <w:szCs w:val="20"/>
              </w:rPr>
              <w:t>8</w:t>
            </w:r>
            <w:r w:rsidRPr="009C0E4C">
              <w:rPr>
                <w:rFonts w:eastAsia="SimSun" w:cs="Times"/>
                <w:color w:val="000000"/>
                <w:sz w:val="20"/>
                <w:szCs w:val="20"/>
              </w:rPr>
              <w:t>,2,1,1,</w:t>
            </w:r>
            <w:r w:rsidR="0075246A">
              <w:rPr>
                <w:rFonts w:eastAsia="SimSun" w:cs="Times"/>
                <w:color w:val="000000"/>
                <w:sz w:val="20"/>
                <w:szCs w:val="20"/>
              </w:rPr>
              <w:t>2</w:t>
            </w:r>
            <w:r w:rsidRPr="009C0E4C">
              <w:rPr>
                <w:rFonts w:eastAsia="SimSun" w:cs="Times"/>
                <w:color w:val="000000"/>
                <w:sz w:val="20"/>
                <w:szCs w:val="20"/>
              </w:rPr>
              <w:t>,</w:t>
            </w:r>
            <w:r w:rsidR="0075246A">
              <w:rPr>
                <w:rFonts w:eastAsia="SimSun" w:cs="Times"/>
                <w:color w:val="000000"/>
                <w:sz w:val="20"/>
                <w:szCs w:val="20"/>
              </w:rPr>
              <w:t>8</w:t>
            </w:r>
            <w:r w:rsidRPr="009C0E4C">
              <w:rPr>
                <w:rFonts w:eastAsia="SimSun" w:cs="Times"/>
                <w:color w:val="000000"/>
                <w:sz w:val="20"/>
                <w:szCs w:val="20"/>
              </w:rPr>
              <w:t>), (dH,dV) = (0.5, 0.8)λ</w:t>
            </w:r>
          </w:p>
          <w:p w:rsidR="002A3036" w:rsidRPr="009C0E4C" w:rsidRDefault="002A3036" w:rsidP="00A33939">
            <w:pPr>
              <w:jc w:val="both"/>
              <w:rPr>
                <w:rFonts w:ascii="SimSun" w:eastAsia="SimSun" w:hAnsi="SimSun" w:cs="SimSun"/>
                <w:color w:val="000000"/>
                <w:sz w:val="20"/>
                <w:szCs w:val="20"/>
              </w:rPr>
            </w:pPr>
          </w:p>
        </w:tc>
      </w:tr>
      <w:tr w:rsidR="002A3036" w:rsidRPr="009C0E4C" w:rsidTr="00A33939">
        <w:trPr>
          <w:trHeight w:val="96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color w:val="000000"/>
                <w:sz w:val="20"/>
                <w:szCs w:val="20"/>
              </w:rPr>
              <w:t>Antenna setup and port layouts at UE</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color w:val="000000"/>
                <w:sz w:val="20"/>
                <w:szCs w:val="20"/>
              </w:rPr>
              <w:t>4RX: (1,2,2,1,1,1,2), (dH,dV) = (0.5, 0.5)λ for (rank 1-4)</w:t>
            </w:r>
          </w:p>
          <w:p w:rsidR="002A3036" w:rsidRPr="009C0E4C" w:rsidRDefault="002A3036" w:rsidP="00A33939">
            <w:pPr>
              <w:jc w:val="both"/>
              <w:rPr>
                <w:rFonts w:ascii="SimSun" w:eastAsia="SimSun" w:hAnsi="SimSun" w:cs="SimSun"/>
                <w:color w:val="000000"/>
                <w:sz w:val="20"/>
                <w:szCs w:val="20"/>
              </w:rPr>
            </w:pPr>
          </w:p>
        </w:tc>
      </w:tr>
      <w:tr w:rsidR="002A3036" w:rsidRPr="009C0E4C" w:rsidTr="00A33939">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color w:val="000000"/>
                <w:sz w:val="20"/>
                <w:szCs w:val="20"/>
              </w:rPr>
              <w:t>BS Tx power</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color w:val="000000"/>
                <w:sz w:val="20"/>
                <w:szCs w:val="20"/>
              </w:rPr>
              <w:t>4</w:t>
            </w:r>
            <w:r>
              <w:rPr>
                <w:rFonts w:eastAsia="SimSun"/>
                <w:color w:val="000000"/>
                <w:sz w:val="20"/>
                <w:szCs w:val="20"/>
              </w:rPr>
              <w:t>4</w:t>
            </w:r>
            <w:r w:rsidRPr="009C0E4C">
              <w:rPr>
                <w:rFonts w:eastAsia="SimSun"/>
                <w:color w:val="000000"/>
                <w:sz w:val="20"/>
                <w:szCs w:val="20"/>
              </w:rPr>
              <w:t xml:space="preserve"> dBm </w:t>
            </w:r>
          </w:p>
        </w:tc>
      </w:tr>
      <w:tr w:rsidR="002A3036" w:rsidRPr="009C0E4C" w:rsidTr="00A33939">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color w:val="000000"/>
                <w:sz w:val="20"/>
                <w:szCs w:val="20"/>
              </w:rPr>
              <w:t>BS antenna height</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color w:val="000000"/>
                <w:sz w:val="20"/>
                <w:szCs w:val="20"/>
              </w:rPr>
              <w:t>25m</w:t>
            </w:r>
          </w:p>
        </w:tc>
      </w:tr>
      <w:tr w:rsidR="002A3036" w:rsidRPr="009C0E4C" w:rsidTr="00A33939">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color w:val="000000"/>
                <w:sz w:val="20"/>
                <w:szCs w:val="20"/>
              </w:rPr>
              <w:t>UE antenna height &amp; gain</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color w:val="000000"/>
                <w:sz w:val="20"/>
                <w:szCs w:val="20"/>
              </w:rPr>
              <w:t>Follow TR36.873</w:t>
            </w:r>
          </w:p>
        </w:tc>
      </w:tr>
      <w:tr w:rsidR="002A3036" w:rsidRPr="009C0E4C" w:rsidTr="00A33939">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color w:val="000000"/>
                <w:sz w:val="20"/>
                <w:szCs w:val="20"/>
              </w:rPr>
              <w:t>UE receiver noise figure</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color w:val="000000"/>
                <w:sz w:val="20"/>
                <w:szCs w:val="20"/>
              </w:rPr>
              <w:t>9dB</w:t>
            </w:r>
          </w:p>
        </w:tc>
      </w:tr>
      <w:tr w:rsidR="002A3036" w:rsidRPr="009C0E4C" w:rsidTr="00A33939">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color w:val="000000"/>
                <w:sz w:val="20"/>
                <w:szCs w:val="20"/>
              </w:rPr>
              <w:t>Modulation</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color w:val="000000"/>
                <w:sz w:val="20"/>
                <w:szCs w:val="20"/>
              </w:rPr>
              <w:t xml:space="preserve">Up to </w:t>
            </w:r>
            <w:r>
              <w:rPr>
                <w:rFonts w:eastAsia="SimSun"/>
                <w:color w:val="000000"/>
                <w:sz w:val="20"/>
                <w:szCs w:val="20"/>
              </w:rPr>
              <w:t>64</w:t>
            </w:r>
            <w:r w:rsidRPr="009C0E4C">
              <w:rPr>
                <w:rFonts w:eastAsia="SimSun"/>
                <w:color w:val="000000"/>
                <w:sz w:val="20"/>
                <w:szCs w:val="20"/>
              </w:rPr>
              <w:t>QAM</w:t>
            </w:r>
          </w:p>
        </w:tc>
      </w:tr>
      <w:tr w:rsidR="002A3036" w:rsidRPr="009C0E4C" w:rsidTr="00A33939">
        <w:trPr>
          <w:trHeight w:val="625"/>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Pr>
                <w:rFonts w:eastAsia="SimSun"/>
                <w:color w:val="000000"/>
                <w:sz w:val="20"/>
                <w:szCs w:val="20"/>
              </w:rPr>
              <w:lastRenderedPageBreak/>
              <w:t>Scheduler</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Pr>
                <w:rFonts w:eastAsia="SimSun"/>
                <w:color w:val="000000"/>
                <w:sz w:val="20"/>
                <w:szCs w:val="20"/>
              </w:rPr>
              <w:t>PF with open-loop link adaptation</w:t>
            </w:r>
          </w:p>
          <w:p w:rsidR="002A3036" w:rsidRPr="009C0E4C" w:rsidRDefault="002A3036" w:rsidP="00A33939">
            <w:pPr>
              <w:jc w:val="both"/>
              <w:rPr>
                <w:rFonts w:ascii="SimSun" w:eastAsia="SimSun" w:hAnsi="SimSun" w:cs="SimSun"/>
                <w:color w:val="000000"/>
                <w:sz w:val="20"/>
                <w:szCs w:val="20"/>
              </w:rPr>
            </w:pPr>
          </w:p>
        </w:tc>
      </w:tr>
      <w:tr w:rsidR="002A3036" w:rsidRPr="009C0E4C" w:rsidTr="00A33939">
        <w:trPr>
          <w:trHeight w:val="388"/>
        </w:trPr>
        <w:tc>
          <w:tcPr>
            <w:tcW w:w="1299" w:type="dxa"/>
            <w:vMerge w:val="restart"/>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color w:val="000000"/>
                <w:sz w:val="20"/>
                <w:szCs w:val="20"/>
              </w:rPr>
              <w:t>Numerology</w:t>
            </w:r>
          </w:p>
        </w:tc>
        <w:tc>
          <w:tcPr>
            <w:tcW w:w="1749" w:type="dxa"/>
            <w:tcBorders>
              <w:top w:val="nil"/>
              <w:left w:val="nil"/>
              <w:bottom w:val="single" w:sz="8" w:space="0" w:color="auto"/>
              <w:right w:val="single" w:sz="8" w:space="0" w:color="auto"/>
            </w:tcBorders>
            <w:shd w:val="clear" w:color="auto" w:fill="FFFFFF"/>
            <w:hideMark/>
          </w:tcPr>
          <w:p w:rsidR="002A3036" w:rsidRPr="009C0E4C" w:rsidRDefault="002A3036" w:rsidP="00A33939">
            <w:pPr>
              <w:spacing w:before="100" w:beforeAutospacing="1" w:after="100" w:afterAutospacing="1"/>
              <w:ind w:left="130"/>
              <w:jc w:val="both"/>
              <w:rPr>
                <w:rFonts w:ascii="SimSun" w:eastAsia="SimSun" w:hAnsi="SimSun" w:cs="SimSun"/>
                <w:color w:val="000000"/>
                <w:sz w:val="20"/>
                <w:szCs w:val="20"/>
              </w:rPr>
            </w:pPr>
            <w:r w:rsidRPr="009C0E4C">
              <w:rPr>
                <w:rFonts w:eastAsia="SimSun"/>
                <w:color w:val="000000"/>
                <w:sz w:val="20"/>
                <w:szCs w:val="20"/>
              </w:rPr>
              <w:t>Slot/non-slot</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color w:val="000000"/>
                <w:sz w:val="20"/>
                <w:szCs w:val="20"/>
              </w:rPr>
              <w:t>14 OFDM symbol slot</w:t>
            </w:r>
          </w:p>
        </w:tc>
      </w:tr>
      <w:tr w:rsidR="002A3036" w:rsidRPr="009C0E4C" w:rsidTr="00A33939">
        <w:trPr>
          <w:trHeight w:val="388"/>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rsidR="002A3036" w:rsidRPr="009C0E4C" w:rsidRDefault="002A3036" w:rsidP="00A33939">
            <w:pPr>
              <w:rPr>
                <w:rFonts w:ascii="SimSun" w:eastAsia="SimSun" w:hAnsi="SimSun" w:cs="SimSun"/>
                <w:color w:val="000000"/>
                <w:sz w:val="20"/>
                <w:szCs w:val="20"/>
              </w:rPr>
            </w:pPr>
          </w:p>
        </w:tc>
        <w:tc>
          <w:tcPr>
            <w:tcW w:w="1749" w:type="dxa"/>
            <w:tcBorders>
              <w:top w:val="nil"/>
              <w:left w:val="nil"/>
              <w:bottom w:val="single" w:sz="8" w:space="0" w:color="auto"/>
              <w:right w:val="single" w:sz="8" w:space="0" w:color="auto"/>
            </w:tcBorders>
            <w:shd w:val="clear" w:color="auto" w:fill="FFFFFF"/>
            <w:hideMark/>
          </w:tcPr>
          <w:p w:rsidR="002A3036" w:rsidRPr="009C0E4C" w:rsidRDefault="002A3036" w:rsidP="00A33939">
            <w:pPr>
              <w:spacing w:before="100" w:beforeAutospacing="1" w:after="100" w:afterAutospacing="1"/>
              <w:ind w:left="130"/>
              <w:jc w:val="both"/>
              <w:rPr>
                <w:rFonts w:ascii="SimSun" w:eastAsia="SimSun" w:hAnsi="SimSun" w:cs="SimSun"/>
                <w:color w:val="000000"/>
                <w:sz w:val="20"/>
                <w:szCs w:val="20"/>
              </w:rPr>
            </w:pPr>
            <w:r w:rsidRPr="009C0E4C">
              <w:rPr>
                <w:rFonts w:eastAsia="SimSun"/>
                <w:color w:val="000000"/>
                <w:sz w:val="20"/>
                <w:szCs w:val="20"/>
              </w:rPr>
              <w:t>SCS</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Pr>
                <w:rFonts w:eastAsia="SimSun"/>
                <w:color w:val="000000"/>
                <w:sz w:val="20"/>
                <w:szCs w:val="20"/>
              </w:rPr>
              <w:t>30</w:t>
            </w:r>
            <w:r w:rsidRPr="009C0E4C">
              <w:rPr>
                <w:rFonts w:eastAsia="SimSun"/>
                <w:color w:val="000000"/>
                <w:sz w:val="20"/>
                <w:szCs w:val="20"/>
              </w:rPr>
              <w:t xml:space="preserve">kHz </w:t>
            </w:r>
          </w:p>
        </w:tc>
      </w:tr>
      <w:tr w:rsidR="002A3036" w:rsidRPr="009C0E4C" w:rsidTr="00A33939">
        <w:trPr>
          <w:trHeight w:val="6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color w:val="000000"/>
                <w:sz w:val="20"/>
                <w:szCs w:val="20"/>
              </w:rPr>
              <w:t>MIMO scheme</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Pr>
                <w:rFonts w:eastAsia="SimSun"/>
                <w:color w:val="000000"/>
                <w:sz w:val="20"/>
                <w:szCs w:val="20"/>
              </w:rPr>
              <w:t>SU-MIMO</w:t>
            </w:r>
          </w:p>
        </w:tc>
      </w:tr>
      <w:tr w:rsidR="002A3036" w:rsidRPr="009C0E4C" w:rsidTr="00A33939">
        <w:trPr>
          <w:trHeight w:val="913"/>
        </w:trPr>
        <w:tc>
          <w:tcPr>
            <w:tcW w:w="3048" w:type="dxa"/>
            <w:gridSpan w:val="2"/>
            <w:tcBorders>
              <w:top w:val="nil"/>
              <w:left w:val="single" w:sz="8" w:space="0" w:color="auto"/>
              <w:bottom w:val="single" w:sz="8" w:space="0" w:color="auto"/>
              <w:right w:val="single" w:sz="8" w:space="0" w:color="auto"/>
            </w:tcBorders>
            <w:shd w:val="clear" w:color="auto" w:fill="FFFFFF"/>
            <w:vAlign w:val="center"/>
            <w:hideMark/>
          </w:tcPr>
          <w:p w:rsidR="002A3036" w:rsidRPr="006F0C00" w:rsidRDefault="002A3036" w:rsidP="00A33939">
            <w:pPr>
              <w:jc w:val="both"/>
              <w:rPr>
                <w:rFonts w:eastAsia="SimSun"/>
                <w:color w:val="000000"/>
                <w:sz w:val="20"/>
                <w:szCs w:val="20"/>
              </w:rPr>
            </w:pPr>
            <w:r w:rsidRPr="009C0E4C">
              <w:rPr>
                <w:rFonts w:eastAsia="SimSun"/>
                <w:color w:val="000000"/>
                <w:sz w:val="20"/>
                <w:szCs w:val="20"/>
              </w:rPr>
              <w:t>CSI feedback</w:t>
            </w:r>
            <w:r>
              <w:rPr>
                <w:rFonts w:eastAsia="SimSun"/>
                <w:color w:val="000000"/>
                <w:sz w:val="20"/>
                <w:szCs w:val="20"/>
              </w:rPr>
              <w:t xml:space="preserve"> periodicity</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2A3036" w:rsidRPr="006F0C00" w:rsidRDefault="002A3036" w:rsidP="00A33939">
            <w:pPr>
              <w:spacing w:line="221" w:lineRule="atLeast"/>
              <w:jc w:val="both"/>
              <w:textAlignment w:val="baseline"/>
              <w:rPr>
                <w:rFonts w:eastAsia="SimSun"/>
                <w:color w:val="000000"/>
                <w:sz w:val="20"/>
                <w:szCs w:val="20"/>
              </w:rPr>
            </w:pPr>
            <w:r w:rsidRPr="006F0C00">
              <w:rPr>
                <w:rFonts w:eastAsia="SimSun"/>
                <w:color w:val="000000"/>
                <w:sz w:val="20"/>
                <w:szCs w:val="20"/>
              </w:rPr>
              <w:t>5 ms</w:t>
            </w:r>
          </w:p>
        </w:tc>
      </w:tr>
      <w:tr w:rsidR="002A3036" w:rsidRPr="009C0E4C" w:rsidTr="00A33939">
        <w:trPr>
          <w:trHeight w:val="312"/>
        </w:trPr>
        <w:tc>
          <w:tcPr>
            <w:tcW w:w="3048" w:type="dxa"/>
            <w:gridSpan w:val="2"/>
            <w:tcBorders>
              <w:top w:val="nil"/>
              <w:left w:val="single" w:sz="8" w:space="0" w:color="auto"/>
              <w:bottom w:val="single" w:sz="8" w:space="0" w:color="auto"/>
              <w:right w:val="single" w:sz="8" w:space="0" w:color="auto"/>
            </w:tcBorders>
            <w:shd w:val="clear" w:color="auto" w:fill="FFFFFF"/>
            <w:hideMark/>
          </w:tcPr>
          <w:p w:rsidR="002A3036" w:rsidRPr="009C0E4C" w:rsidRDefault="002A3036" w:rsidP="00A33939">
            <w:pPr>
              <w:spacing w:before="100" w:beforeAutospacing="1" w:after="100" w:afterAutospacing="1"/>
              <w:ind w:left="163"/>
              <w:jc w:val="both"/>
              <w:rPr>
                <w:rFonts w:ascii="SimSun" w:eastAsia="SimSun" w:hAnsi="SimSun" w:cs="SimSun"/>
                <w:color w:val="000000"/>
                <w:sz w:val="20"/>
                <w:szCs w:val="20"/>
              </w:rPr>
            </w:pPr>
            <w:r w:rsidRPr="009C0E4C">
              <w:rPr>
                <w:rFonts w:eastAsia="SimSun"/>
                <w:color w:val="000000"/>
                <w:sz w:val="20"/>
                <w:szCs w:val="20"/>
              </w:rPr>
              <w:t>Overhead</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Pr>
                <w:rFonts w:eastAsia="SimSun"/>
                <w:color w:val="000000"/>
                <w:sz w:val="20"/>
                <w:szCs w:val="20"/>
              </w:rPr>
              <w:t>2 symbol overhead</w:t>
            </w:r>
          </w:p>
        </w:tc>
      </w:tr>
      <w:tr w:rsidR="002A3036" w:rsidRPr="009C0E4C" w:rsidTr="00A33939">
        <w:trPr>
          <w:trHeight w:val="638"/>
        </w:trPr>
        <w:tc>
          <w:tcPr>
            <w:tcW w:w="3048" w:type="dxa"/>
            <w:gridSpan w:val="2"/>
            <w:tcBorders>
              <w:top w:val="nil"/>
              <w:left w:val="single" w:sz="8" w:space="0" w:color="auto"/>
              <w:bottom w:val="single" w:sz="8" w:space="0" w:color="auto"/>
              <w:right w:val="single" w:sz="8" w:space="0" w:color="auto"/>
            </w:tcBorders>
            <w:shd w:val="clear" w:color="auto" w:fill="FFFFFF"/>
            <w:hideMark/>
          </w:tcPr>
          <w:p w:rsidR="002A3036" w:rsidRPr="009C0E4C" w:rsidRDefault="002A3036" w:rsidP="00A33939">
            <w:pPr>
              <w:spacing w:before="100" w:beforeAutospacing="1" w:after="100" w:afterAutospacing="1"/>
              <w:ind w:left="163"/>
              <w:jc w:val="both"/>
              <w:rPr>
                <w:rFonts w:ascii="SimSun" w:eastAsia="SimSun" w:hAnsi="SimSun" w:cs="SimSun"/>
                <w:color w:val="000000"/>
                <w:sz w:val="20"/>
                <w:szCs w:val="20"/>
              </w:rPr>
            </w:pPr>
            <w:r w:rsidRPr="009C0E4C">
              <w:rPr>
                <w:rFonts w:eastAsia="SimSun"/>
                <w:color w:val="000000"/>
                <w:sz w:val="20"/>
                <w:szCs w:val="20"/>
              </w:rPr>
              <w:t>Traffic model</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Pr>
                <w:rFonts w:eastAsia="SimSun"/>
                <w:color w:val="000000"/>
                <w:sz w:val="20"/>
                <w:szCs w:val="20"/>
              </w:rPr>
              <w:t>Full buffer</w:t>
            </w:r>
          </w:p>
        </w:tc>
      </w:tr>
      <w:tr w:rsidR="002A3036" w:rsidRPr="009C0E4C" w:rsidTr="00A33939">
        <w:trPr>
          <w:trHeight w:val="312"/>
        </w:trPr>
        <w:tc>
          <w:tcPr>
            <w:tcW w:w="3048" w:type="dxa"/>
            <w:gridSpan w:val="2"/>
            <w:tcBorders>
              <w:top w:val="nil"/>
              <w:left w:val="single" w:sz="8" w:space="0" w:color="auto"/>
              <w:bottom w:val="single" w:sz="8" w:space="0" w:color="auto"/>
              <w:right w:val="single" w:sz="8" w:space="0" w:color="auto"/>
            </w:tcBorders>
            <w:shd w:val="clear" w:color="auto" w:fill="FFFFFF"/>
            <w:hideMark/>
          </w:tcPr>
          <w:p w:rsidR="002A3036" w:rsidRPr="009C0E4C" w:rsidRDefault="002A3036" w:rsidP="00A33939">
            <w:pPr>
              <w:spacing w:before="100" w:beforeAutospacing="1" w:after="100" w:afterAutospacing="1"/>
              <w:ind w:left="163"/>
              <w:jc w:val="both"/>
              <w:rPr>
                <w:rFonts w:ascii="SimSun" w:eastAsia="SimSun" w:hAnsi="SimSun" w:cs="SimSun"/>
                <w:color w:val="000000"/>
                <w:sz w:val="20"/>
                <w:szCs w:val="20"/>
              </w:rPr>
            </w:pPr>
            <w:r w:rsidRPr="009C0E4C">
              <w:rPr>
                <w:rFonts w:eastAsia="SimSun"/>
                <w:color w:val="000000"/>
                <w:sz w:val="20"/>
                <w:szCs w:val="20"/>
              </w:rPr>
              <w:t>UE distribution</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spacing w:before="100" w:beforeAutospacing="1" w:after="100" w:afterAutospacing="1"/>
              <w:jc w:val="both"/>
              <w:rPr>
                <w:rFonts w:ascii="SimSun" w:eastAsia="SimSun" w:hAnsi="SimSun" w:cs="SimSun"/>
                <w:color w:val="000000"/>
                <w:sz w:val="20"/>
                <w:szCs w:val="20"/>
              </w:rPr>
            </w:pPr>
            <w:r w:rsidRPr="009C0E4C">
              <w:rPr>
                <w:rFonts w:eastAsia="SimSun"/>
                <w:color w:val="000000"/>
                <w:sz w:val="20"/>
                <w:szCs w:val="20"/>
              </w:rPr>
              <w:t>80% indoor (3km/h), 20% outdoor (30km/h)</w:t>
            </w:r>
          </w:p>
        </w:tc>
      </w:tr>
      <w:tr w:rsidR="002A3036" w:rsidRPr="009C0E4C" w:rsidTr="00A33939">
        <w:trPr>
          <w:trHeight w:val="312"/>
        </w:trPr>
        <w:tc>
          <w:tcPr>
            <w:tcW w:w="3048" w:type="dxa"/>
            <w:gridSpan w:val="2"/>
            <w:tcBorders>
              <w:top w:val="nil"/>
              <w:left w:val="single" w:sz="8" w:space="0" w:color="auto"/>
              <w:bottom w:val="single" w:sz="8" w:space="0" w:color="auto"/>
              <w:right w:val="single" w:sz="8" w:space="0" w:color="auto"/>
            </w:tcBorders>
            <w:shd w:val="clear" w:color="auto" w:fill="FFFFFF"/>
            <w:hideMark/>
          </w:tcPr>
          <w:p w:rsidR="002A3036" w:rsidRPr="009C0E4C" w:rsidRDefault="002A3036" w:rsidP="00A33939">
            <w:pPr>
              <w:spacing w:before="100" w:beforeAutospacing="1" w:after="100" w:afterAutospacing="1"/>
              <w:ind w:left="163"/>
              <w:jc w:val="both"/>
              <w:rPr>
                <w:rFonts w:ascii="SimSun" w:eastAsia="SimSun" w:hAnsi="SimSun" w:cs="SimSun"/>
                <w:color w:val="000000"/>
                <w:sz w:val="20"/>
                <w:szCs w:val="20"/>
              </w:rPr>
            </w:pPr>
            <w:r w:rsidRPr="009C0E4C">
              <w:rPr>
                <w:rFonts w:eastAsia="SimSun"/>
                <w:color w:val="000000"/>
                <w:sz w:val="20"/>
                <w:szCs w:val="20"/>
              </w:rPr>
              <w:t>UE receiver</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2A3036" w:rsidRPr="009C0E4C" w:rsidRDefault="002A3036" w:rsidP="00A33939">
            <w:pPr>
              <w:jc w:val="both"/>
              <w:rPr>
                <w:rFonts w:ascii="SimSun" w:eastAsia="SimSun" w:hAnsi="SimSun" w:cs="SimSun"/>
                <w:color w:val="000000"/>
                <w:sz w:val="20"/>
                <w:szCs w:val="20"/>
              </w:rPr>
            </w:pPr>
            <w:r w:rsidRPr="009C0E4C">
              <w:rPr>
                <w:rFonts w:eastAsia="SimSun"/>
                <w:color w:val="000000"/>
                <w:sz w:val="20"/>
                <w:szCs w:val="20"/>
              </w:rPr>
              <w:t xml:space="preserve">MMSE-IRC </w:t>
            </w:r>
          </w:p>
        </w:tc>
      </w:tr>
    </w:tbl>
    <w:p w:rsidR="002A3036" w:rsidRPr="009E5063" w:rsidRDefault="002A3036" w:rsidP="009E5063">
      <w:pPr>
        <w:pStyle w:val="0Maintext"/>
        <w:spacing w:after="120" w:afterAutospacing="0" w:line="240" w:lineRule="auto"/>
        <w:ind w:firstLine="0"/>
        <w:rPr>
          <w:b/>
          <w:i/>
          <w:lang w:val="en-US" w:eastAsia="zh-CN"/>
        </w:rPr>
      </w:pPr>
    </w:p>
    <w:sectPr w:rsidR="002A3036" w:rsidRPr="009E5063"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554D2"/>
    <w:multiLevelType w:val="hybridMultilevel"/>
    <w:tmpl w:val="846CB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667E9A"/>
    <w:multiLevelType w:val="hybridMultilevel"/>
    <w:tmpl w:val="6748A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956676"/>
    <w:multiLevelType w:val="hybridMultilevel"/>
    <w:tmpl w:val="9274F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C7C1730"/>
    <w:multiLevelType w:val="hybridMultilevel"/>
    <w:tmpl w:val="879047A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11" w15:restartNumberingAfterBreak="0">
    <w:nsid w:val="12FF0392"/>
    <w:multiLevelType w:val="multilevel"/>
    <w:tmpl w:val="12FF0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38161EC"/>
    <w:multiLevelType w:val="hybridMultilevel"/>
    <w:tmpl w:val="E5185640"/>
    <w:lvl w:ilvl="0" w:tplc="FFFFFFFF">
      <w:start w:val="5"/>
      <w:numFmt w:val="bullet"/>
      <w:lvlText w:val=""/>
      <w:lvlJc w:val="left"/>
      <w:pPr>
        <w:ind w:left="420" w:hanging="420"/>
      </w:pPr>
      <w:rPr>
        <w:rFonts w:ascii="Symbol" w:eastAsia="SimSun" w:hAnsi="Symbol" w:cs="Times New Roman" w:hint="default"/>
      </w:rPr>
    </w:lvl>
    <w:lvl w:ilvl="1" w:tplc="6E0AF71E">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3" w15:restartNumberingAfterBreak="0">
    <w:nsid w:val="14F10B49"/>
    <w:multiLevelType w:val="hybridMultilevel"/>
    <w:tmpl w:val="4BA21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193B13"/>
    <w:multiLevelType w:val="hybridMultilevel"/>
    <w:tmpl w:val="2988A0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C2A3A92"/>
    <w:multiLevelType w:val="hybridMultilevel"/>
    <w:tmpl w:val="5C6CF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1DA6A41"/>
    <w:multiLevelType w:val="hybridMultilevel"/>
    <w:tmpl w:val="E168097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2333E50"/>
    <w:multiLevelType w:val="hybridMultilevel"/>
    <w:tmpl w:val="69901C2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6314F78"/>
    <w:multiLevelType w:val="hybridMultilevel"/>
    <w:tmpl w:val="CF569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B075BCA"/>
    <w:multiLevelType w:val="hybridMultilevel"/>
    <w:tmpl w:val="3D7ADFB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2DAE346E"/>
    <w:multiLevelType w:val="hybridMultilevel"/>
    <w:tmpl w:val="2264B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30056A0"/>
    <w:multiLevelType w:val="hybridMultilevel"/>
    <w:tmpl w:val="FFF02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6" w15:restartNumberingAfterBreak="0">
    <w:nsid w:val="38F607D1"/>
    <w:multiLevelType w:val="hybridMultilevel"/>
    <w:tmpl w:val="07687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13D7518"/>
    <w:multiLevelType w:val="hybridMultilevel"/>
    <w:tmpl w:val="BE229064"/>
    <w:lvl w:ilvl="0" w:tplc="96F6F3D2">
      <w:start w:val="5"/>
      <w:numFmt w:val="bullet"/>
      <w:lvlText w:val=""/>
      <w:lvlJc w:val="left"/>
      <w:pPr>
        <w:ind w:left="420" w:hanging="420"/>
      </w:pPr>
      <w:rPr>
        <w:rFonts w:ascii="Symbol" w:eastAsia="SimSun"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51750AA"/>
    <w:multiLevelType w:val="multilevel"/>
    <w:tmpl w:val="AC9C845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47AB3C52"/>
    <w:multiLevelType w:val="hybridMultilevel"/>
    <w:tmpl w:val="CE041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B542B79"/>
    <w:multiLevelType w:val="hybridMultilevel"/>
    <w:tmpl w:val="F940B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5D46E5"/>
    <w:multiLevelType w:val="hybridMultilevel"/>
    <w:tmpl w:val="C6EABB14"/>
    <w:lvl w:ilvl="0" w:tplc="96F6F3D2">
      <w:start w:val="5"/>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96F6F3D2">
      <w:start w:val="5"/>
      <w:numFmt w:val="bullet"/>
      <w:lvlText w:val=""/>
      <w:lvlJc w:val="left"/>
      <w:pPr>
        <w:ind w:left="2520" w:hanging="420"/>
      </w:pPr>
      <w:rPr>
        <w:rFonts w:ascii="Symbol" w:eastAsia="SimSun" w:hAnsi="Symbol" w:cs="Times New Roman"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D126BDA"/>
    <w:multiLevelType w:val="multilevel"/>
    <w:tmpl w:val="4D126B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FDE4EE7"/>
    <w:multiLevelType w:val="multilevel"/>
    <w:tmpl w:val="6E82F4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1514F51"/>
    <w:multiLevelType w:val="hybridMultilevel"/>
    <w:tmpl w:val="2DEC0D0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6E005EC"/>
    <w:multiLevelType w:val="hybridMultilevel"/>
    <w:tmpl w:val="9A122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F894353"/>
    <w:multiLevelType w:val="hybridMultilevel"/>
    <w:tmpl w:val="02DC192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6B744C5"/>
    <w:multiLevelType w:val="multilevel"/>
    <w:tmpl w:val="18EC8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3" w15:restartNumberingAfterBreak="0">
    <w:nsid w:val="715C385A"/>
    <w:multiLevelType w:val="multilevel"/>
    <w:tmpl w:val="31D40C0A"/>
    <w:lvl w:ilvl="0">
      <w:start w:val="1"/>
      <w:numFmt w:val="bullet"/>
      <w:lvlText w:val=""/>
      <w:lvlJc w:val="left"/>
      <w:pPr>
        <w:tabs>
          <w:tab w:val="num" w:pos="720"/>
        </w:tabs>
        <w:ind w:left="720" w:hanging="360"/>
      </w:pPr>
      <w:rPr>
        <w:rFonts w:ascii="Symbol" w:hAnsi="Symbol" w:hint="default"/>
        <w:sz w:val="20"/>
        <w:lang w:val="en-US"/>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23642D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45" w15:restartNumberingAfterBreak="0">
    <w:nsid w:val="730F5113"/>
    <w:multiLevelType w:val="multilevel"/>
    <w:tmpl w:val="730F5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4DC7717"/>
    <w:multiLevelType w:val="hybridMultilevel"/>
    <w:tmpl w:val="EECC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12381917">
    <w:abstractNumId w:val="1"/>
  </w:num>
  <w:num w:numId="2" w16cid:durableId="61876321">
    <w:abstractNumId w:val="30"/>
  </w:num>
  <w:num w:numId="3" w16cid:durableId="803692757">
    <w:abstractNumId w:val="3"/>
  </w:num>
  <w:num w:numId="4" w16cid:durableId="141239879">
    <w:abstractNumId w:val="32"/>
  </w:num>
  <w:num w:numId="5" w16cid:durableId="1612475009">
    <w:abstractNumId w:val="23"/>
  </w:num>
  <w:num w:numId="6" w16cid:durableId="806626456">
    <w:abstractNumId w:val="15"/>
  </w:num>
  <w:num w:numId="7" w16cid:durableId="2138838177">
    <w:abstractNumId w:val="43"/>
  </w:num>
  <w:num w:numId="8" w16cid:durableId="1383287066">
    <w:abstractNumId w:val="28"/>
  </w:num>
  <w:num w:numId="9" w16cid:durableId="556624046">
    <w:abstractNumId w:val="10"/>
  </w:num>
  <w:num w:numId="10" w16cid:durableId="982542904">
    <w:abstractNumId w:val="44"/>
  </w:num>
  <w:num w:numId="11" w16cid:durableId="176583026">
    <w:abstractNumId w:val="39"/>
  </w:num>
  <w:num w:numId="12" w16cid:durableId="210460195">
    <w:abstractNumId w:val="37"/>
  </w:num>
  <w:num w:numId="13" w16cid:durableId="668602630">
    <w:abstractNumId w:val="1"/>
  </w:num>
  <w:num w:numId="14" w16cid:durableId="1428312817">
    <w:abstractNumId w:val="22"/>
  </w:num>
  <w:num w:numId="15" w16cid:durableId="2043480269">
    <w:abstractNumId w:val="6"/>
  </w:num>
  <w:num w:numId="16" w16cid:durableId="1053233652">
    <w:abstractNumId w:val="17"/>
  </w:num>
  <w:num w:numId="17" w16cid:durableId="786703600">
    <w:abstractNumId w:val="29"/>
  </w:num>
  <w:num w:numId="18" w16cid:durableId="1400664256">
    <w:abstractNumId w:val="33"/>
  </w:num>
  <w:num w:numId="19" w16cid:durableId="1662806636">
    <w:abstractNumId w:val="12"/>
  </w:num>
  <w:num w:numId="20" w16cid:durableId="1169447966">
    <w:abstractNumId w:val="24"/>
  </w:num>
  <w:num w:numId="21" w16cid:durableId="1459185159">
    <w:abstractNumId w:val="42"/>
  </w:num>
  <w:num w:numId="22" w16cid:durableId="928585108">
    <w:abstractNumId w:val="18"/>
  </w:num>
  <w:num w:numId="23" w16cid:durableId="210503269">
    <w:abstractNumId w:val="13"/>
  </w:num>
  <w:num w:numId="24" w16cid:durableId="1157915898">
    <w:abstractNumId w:val="27"/>
  </w:num>
  <w:num w:numId="25" w16cid:durableId="567306221">
    <w:abstractNumId w:val="38"/>
  </w:num>
  <w:num w:numId="26" w16cid:durableId="865872345">
    <w:abstractNumId w:val="4"/>
  </w:num>
  <w:num w:numId="27" w16cid:durableId="331832801">
    <w:abstractNumId w:val="8"/>
  </w:num>
  <w:num w:numId="28" w16cid:durableId="1086347079">
    <w:abstractNumId w:val="47"/>
  </w:num>
  <w:num w:numId="29" w16cid:durableId="353577900">
    <w:abstractNumId w:val="45"/>
  </w:num>
  <w:num w:numId="30" w16cid:durableId="1610893291">
    <w:abstractNumId w:val="31"/>
  </w:num>
  <w:num w:numId="31" w16cid:durableId="1707213434">
    <w:abstractNumId w:val="19"/>
  </w:num>
  <w:num w:numId="32" w16cid:durableId="426465188">
    <w:abstractNumId w:val="0"/>
  </w:num>
  <w:num w:numId="33" w16cid:durableId="444883004">
    <w:abstractNumId w:val="16"/>
  </w:num>
  <w:num w:numId="34" w16cid:durableId="806166531">
    <w:abstractNumId w:val="5"/>
  </w:num>
  <w:num w:numId="35" w16cid:durableId="1373579521">
    <w:abstractNumId w:val="41"/>
  </w:num>
  <w:num w:numId="36" w16cid:durableId="1211921292">
    <w:abstractNumId w:val="35"/>
  </w:num>
  <w:num w:numId="37" w16cid:durableId="687486595">
    <w:abstractNumId w:val="40"/>
  </w:num>
  <w:num w:numId="38" w16cid:durableId="576744492">
    <w:abstractNumId w:val="46"/>
  </w:num>
  <w:num w:numId="39" w16cid:durableId="558902788">
    <w:abstractNumId w:val="11"/>
  </w:num>
  <w:num w:numId="40" w16cid:durableId="2038313916">
    <w:abstractNumId w:val="9"/>
  </w:num>
  <w:num w:numId="41" w16cid:durableId="1718821032">
    <w:abstractNumId w:val="20"/>
  </w:num>
  <w:num w:numId="42" w16cid:durableId="100689828">
    <w:abstractNumId w:val="7"/>
  </w:num>
  <w:num w:numId="43" w16cid:durableId="969550193">
    <w:abstractNumId w:val="25"/>
  </w:num>
  <w:num w:numId="44" w16cid:durableId="2084796483">
    <w:abstractNumId w:val="21"/>
  </w:num>
  <w:num w:numId="45" w16cid:durableId="1703091118">
    <w:abstractNumId w:val="14"/>
  </w:num>
  <w:num w:numId="46" w16cid:durableId="497118669">
    <w:abstractNumId w:val="34"/>
  </w:num>
  <w:num w:numId="47" w16cid:durableId="499663221">
    <w:abstractNumId w:val="36"/>
  </w:num>
  <w:num w:numId="48" w16cid:durableId="1791320555">
    <w:abstractNumId w:val="2"/>
  </w:num>
  <w:num w:numId="49" w16cid:durableId="105219188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A60ED"/>
    <w:rsid w:val="000C39C9"/>
    <w:rsid w:val="00122C70"/>
    <w:rsid w:val="00126605"/>
    <w:rsid w:val="00155B2E"/>
    <w:rsid w:val="001621FA"/>
    <w:rsid w:val="00164972"/>
    <w:rsid w:val="00187B32"/>
    <w:rsid w:val="001963C3"/>
    <w:rsid w:val="001D3923"/>
    <w:rsid w:val="001E3E3D"/>
    <w:rsid w:val="001F33FB"/>
    <w:rsid w:val="002A3036"/>
    <w:rsid w:val="002D08D1"/>
    <w:rsid w:val="003023A9"/>
    <w:rsid w:val="0030732C"/>
    <w:rsid w:val="003164FE"/>
    <w:rsid w:val="00346E6B"/>
    <w:rsid w:val="003606F9"/>
    <w:rsid w:val="003714F5"/>
    <w:rsid w:val="003A647B"/>
    <w:rsid w:val="003D33E6"/>
    <w:rsid w:val="003D4627"/>
    <w:rsid w:val="00431006"/>
    <w:rsid w:val="00431BE9"/>
    <w:rsid w:val="004B0FF1"/>
    <w:rsid w:val="004F20EB"/>
    <w:rsid w:val="004F5B93"/>
    <w:rsid w:val="0050593E"/>
    <w:rsid w:val="00557396"/>
    <w:rsid w:val="005635BB"/>
    <w:rsid w:val="005E5E56"/>
    <w:rsid w:val="00677916"/>
    <w:rsid w:val="006E53C6"/>
    <w:rsid w:val="0075246A"/>
    <w:rsid w:val="00763A34"/>
    <w:rsid w:val="00781DD5"/>
    <w:rsid w:val="007C3FB0"/>
    <w:rsid w:val="00800762"/>
    <w:rsid w:val="00830350"/>
    <w:rsid w:val="008A1B94"/>
    <w:rsid w:val="008C065D"/>
    <w:rsid w:val="008D4D73"/>
    <w:rsid w:val="00905082"/>
    <w:rsid w:val="00914B21"/>
    <w:rsid w:val="00931D8C"/>
    <w:rsid w:val="009366FD"/>
    <w:rsid w:val="00950635"/>
    <w:rsid w:val="00983960"/>
    <w:rsid w:val="009D0133"/>
    <w:rsid w:val="009E049F"/>
    <w:rsid w:val="009E3DB7"/>
    <w:rsid w:val="009E5063"/>
    <w:rsid w:val="00A0702E"/>
    <w:rsid w:val="00A316C9"/>
    <w:rsid w:val="00A448D2"/>
    <w:rsid w:val="00A90297"/>
    <w:rsid w:val="00A96C20"/>
    <w:rsid w:val="00AD4009"/>
    <w:rsid w:val="00B01671"/>
    <w:rsid w:val="00B01F4C"/>
    <w:rsid w:val="00B02C9F"/>
    <w:rsid w:val="00B25823"/>
    <w:rsid w:val="00B8306C"/>
    <w:rsid w:val="00BC6E3A"/>
    <w:rsid w:val="00BD6B7D"/>
    <w:rsid w:val="00BE2674"/>
    <w:rsid w:val="00C031C3"/>
    <w:rsid w:val="00C10D36"/>
    <w:rsid w:val="00C3678A"/>
    <w:rsid w:val="00C83117"/>
    <w:rsid w:val="00CA53AF"/>
    <w:rsid w:val="00D616A3"/>
    <w:rsid w:val="00DA2FD9"/>
    <w:rsid w:val="00DE426C"/>
    <w:rsid w:val="00DE5A5E"/>
    <w:rsid w:val="00E11EFA"/>
    <w:rsid w:val="00E12145"/>
    <w:rsid w:val="00E8201B"/>
    <w:rsid w:val="00E83DAE"/>
    <w:rsid w:val="00F75EEC"/>
    <w:rsid w:val="00FA0EF5"/>
    <w:rsid w:val="00FE06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59B5BB"/>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57396"/>
    <w:pPr>
      <w:numPr>
        <w:ilvl w:val="2"/>
      </w:numPr>
      <w:spacing w:before="120"/>
      <w:outlineLvl w:val="2"/>
    </w:pPr>
    <w:rPr>
      <w:sz w:val="28"/>
      <w:szCs w:val="28"/>
    </w:rPr>
  </w:style>
  <w:style w:type="paragraph" w:styleId="Heading4">
    <w:name w:val="heading 4"/>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7396"/>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557396"/>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557396"/>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rsid w:val="00557396"/>
    <w:rPr>
      <w:rFonts w:ascii="Times New Roman" w:eastAsia="Malgun Gothic" w:hAnsi="Times New Roman" w:cs="Times New Roman"/>
    </w:rPr>
  </w:style>
  <w:style w:type="character" w:customStyle="1" w:styleId="Heading6Char">
    <w:name w:val="Heading 6 Char"/>
    <w:basedOn w:val="DefaultParagraphFont"/>
    <w:link w:val="Heading6"/>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rsid w:val="00557396"/>
    <w:rPr>
      <w:rFonts w:ascii="Times New Roman" w:eastAsia="Times New Roman" w:hAnsi="Times New Roman" w:cs="Arial"/>
      <w:sz w:val="24"/>
      <w:szCs w:val="24"/>
    </w:rPr>
  </w:style>
  <w:style w:type="paragraph" w:customStyle="1" w:styleId="3GPPHeader">
    <w:name w:val="3GPP_Header"/>
    <w:basedOn w:val="Normal"/>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basedOn w:val="TableNormal"/>
    <w:uiPriority w:val="39"/>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uiPriority w:val="99"/>
    <w:qFormat/>
    <w:rsid w:val="00557396"/>
    <w:pPr>
      <w:spacing w:after="180"/>
      <w:ind w:left="851" w:hanging="284"/>
    </w:pPr>
    <w:rPr>
      <w:sz w:val="20"/>
      <w:szCs w:val="20"/>
      <w:lang w:val="x-none" w:eastAsia="en-US"/>
    </w:rPr>
  </w:style>
  <w:style w:type="character" w:customStyle="1" w:styleId="B2Char">
    <w:name w:val="B2 Char"/>
    <w:link w:val="B2"/>
    <w:uiPriority w:val="99"/>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rsid w:val="00C10D3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emf"/><Relationship Id="rId12" Type="http://schemas.openxmlformats.org/officeDocument/2006/relationships/chart" Target="charts/chart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6.emf"/><Relationship Id="rId1" Type="http://schemas.openxmlformats.org/officeDocument/2006/relationships/numbering" Target="numbering.xml"/><Relationship Id="rId6" Type="http://schemas.openxmlformats.org/officeDocument/2006/relationships/package" Target="embeddings/Microsoft_Visio_Drawing.vsdx"/><Relationship Id="rId11" Type="http://schemas.openxmlformats.org/officeDocument/2006/relationships/chart" Target="charts/chart1.xml"/><Relationship Id="rId5" Type="http://schemas.openxmlformats.org/officeDocument/2006/relationships/image" Target="media/image1.emf"/><Relationship Id="rId15" Type="http://schemas.openxmlformats.org/officeDocument/2006/relationships/package" Target="embeddings/Microsoft_Visio_Drawing3.vsdx"/><Relationship Id="rId10" Type="http://schemas.openxmlformats.org/officeDocument/2006/relationships/package" Target="embeddings/Microsoft_Visio_Drawing2.vsdx"/><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5.emf"/></Relationships>
</file>

<file path=word/charts/_rels/chart1.xml.rels><?xml version="1.0" encoding="UTF-8" standalone="yes"?>
<Relationships xmlns="http://schemas.openxmlformats.org/package/2006/relationships"><Relationship Id="rId3" Type="http://schemas.openxmlformats.org/officeDocument/2006/relationships/oleObject" Target="file:////Users/yushuzhang/Documents/3GPP/RAN1_112b/RAN112b%20results.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Users/yushuzhang/Documents/3GPP/RAN1_112b/RAN112b%20results.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endParaRPr lang="en-CN"/>
        </a:p>
      </c:txPr>
    </c:title>
    <c:autoTitleDeleted val="0"/>
    <c:plotArea>
      <c:layout/>
      <c:barChart>
        <c:barDir val="col"/>
        <c:grouping val="clustered"/>
        <c:varyColors val="0"/>
        <c:ser>
          <c:idx val="0"/>
          <c:order val="0"/>
          <c:tx>
            <c:strRef>
              <c:f>Sheet2!$M$54</c:f>
              <c:strCache>
                <c:ptCount val="1"/>
                <c:pt idx="0">
                  <c:v>Average user throughput gain</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en-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Sheet2!$L$55:$L$58</c:f>
              <c:strCache>
                <c:ptCount val="4"/>
                <c:pt idx="0">
                  <c:v>Scheme 1</c:v>
                </c:pt>
                <c:pt idx="1">
                  <c:v>Scheme 2</c:v>
                </c:pt>
                <c:pt idx="2">
                  <c:v>Scheme 3</c:v>
                </c:pt>
                <c:pt idx="3">
                  <c:v>Scheme 4</c:v>
                </c:pt>
              </c:strCache>
            </c:strRef>
          </c:cat>
          <c:val>
            <c:numRef>
              <c:f>Sheet2!$M$55:$M$58</c:f>
              <c:numCache>
                <c:formatCode>0.00%</c:formatCode>
                <c:ptCount val="4"/>
                <c:pt idx="0">
                  <c:v>1</c:v>
                </c:pt>
                <c:pt idx="1">
                  <c:v>1.1871259276993056</c:v>
                </c:pt>
                <c:pt idx="2">
                  <c:v>1.1769212353363658</c:v>
                </c:pt>
                <c:pt idx="3">
                  <c:v>1.0442751975101747</c:v>
                </c:pt>
              </c:numCache>
            </c:numRef>
          </c:val>
          <c:extLst>
            <c:ext xmlns:c16="http://schemas.microsoft.com/office/drawing/2014/chart" uri="{C3380CC4-5D6E-409C-BE32-E72D297353CC}">
              <c16:uniqueId val="{00000000-0311-1645-8C49-49E5F4F1B1B8}"/>
            </c:ext>
          </c:extLst>
        </c:ser>
        <c:dLbls>
          <c:dLblPos val="outEnd"/>
          <c:showLegendKey val="0"/>
          <c:showVal val="1"/>
          <c:showCatName val="0"/>
          <c:showSerName val="0"/>
          <c:showPercent val="0"/>
          <c:showBubbleSize val="0"/>
        </c:dLbls>
        <c:gapWidth val="100"/>
        <c:overlap val="-24"/>
        <c:axId val="1156609616"/>
        <c:axId val="1155616992"/>
      </c:barChart>
      <c:catAx>
        <c:axId val="1156609616"/>
        <c:scaling>
          <c:orientation val="minMax"/>
        </c:scaling>
        <c:delete val="0"/>
        <c:axPos val="b"/>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n-CN"/>
          </a:p>
        </c:txPr>
        <c:crossAx val="1155616992"/>
        <c:crosses val="autoZero"/>
        <c:auto val="1"/>
        <c:lblAlgn val="ctr"/>
        <c:lblOffset val="100"/>
        <c:noMultiLvlLbl val="0"/>
      </c:catAx>
      <c:valAx>
        <c:axId val="1155616992"/>
        <c:scaling>
          <c:orientation val="minMax"/>
        </c:scaling>
        <c:delete val="0"/>
        <c:axPos val="l"/>
        <c:majorGridlines>
          <c:spPr>
            <a:ln w="9525" cap="flat" cmpd="sng" algn="ctr">
              <a:solidFill>
                <a:schemeClr val="tx2">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n-CN"/>
          </a:p>
        </c:txPr>
        <c:crossAx val="1156609616"/>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en-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endParaRPr lang="en-CN"/>
        </a:p>
      </c:txPr>
    </c:title>
    <c:autoTitleDeleted val="0"/>
    <c:plotArea>
      <c:layout/>
      <c:barChart>
        <c:barDir val="col"/>
        <c:grouping val="clustered"/>
        <c:varyColors val="0"/>
        <c:ser>
          <c:idx val="0"/>
          <c:order val="0"/>
          <c:tx>
            <c:strRef>
              <c:f>Sheet2!$M$62</c:f>
              <c:strCache>
                <c:ptCount val="1"/>
                <c:pt idx="0">
                  <c:v>5% CDF user throughput gain</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en-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Sheet2!$L$63:$L$66</c:f>
              <c:strCache>
                <c:ptCount val="4"/>
                <c:pt idx="0">
                  <c:v>Scheme 1</c:v>
                </c:pt>
                <c:pt idx="1">
                  <c:v>Scheme 2</c:v>
                </c:pt>
                <c:pt idx="2">
                  <c:v>Scheme 3</c:v>
                </c:pt>
                <c:pt idx="3">
                  <c:v>Scheme 4</c:v>
                </c:pt>
              </c:strCache>
            </c:strRef>
          </c:cat>
          <c:val>
            <c:numRef>
              <c:f>Sheet2!$M$63:$M$66</c:f>
              <c:numCache>
                <c:formatCode>0.00%</c:formatCode>
                <c:ptCount val="4"/>
                <c:pt idx="0">
                  <c:v>1</c:v>
                </c:pt>
                <c:pt idx="1">
                  <c:v>1.1894471093158294</c:v>
                </c:pt>
                <c:pt idx="2">
                  <c:v>1.2045947992931079</c:v>
                </c:pt>
                <c:pt idx="3">
                  <c:v>1.0366574097450141</c:v>
                </c:pt>
              </c:numCache>
            </c:numRef>
          </c:val>
          <c:extLst>
            <c:ext xmlns:c16="http://schemas.microsoft.com/office/drawing/2014/chart" uri="{C3380CC4-5D6E-409C-BE32-E72D297353CC}">
              <c16:uniqueId val="{00000000-FF6F-964B-9193-503F045C46CD}"/>
            </c:ext>
          </c:extLst>
        </c:ser>
        <c:dLbls>
          <c:dLblPos val="outEnd"/>
          <c:showLegendKey val="0"/>
          <c:showVal val="1"/>
          <c:showCatName val="0"/>
          <c:showSerName val="0"/>
          <c:showPercent val="0"/>
          <c:showBubbleSize val="0"/>
        </c:dLbls>
        <c:gapWidth val="100"/>
        <c:overlap val="-24"/>
        <c:axId val="1231908000"/>
        <c:axId val="1231318896"/>
      </c:barChart>
      <c:catAx>
        <c:axId val="1231908000"/>
        <c:scaling>
          <c:orientation val="minMax"/>
        </c:scaling>
        <c:delete val="0"/>
        <c:axPos val="b"/>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n-CN"/>
          </a:p>
        </c:txPr>
        <c:crossAx val="1231318896"/>
        <c:crosses val="autoZero"/>
        <c:auto val="1"/>
        <c:lblAlgn val="ctr"/>
        <c:lblOffset val="100"/>
        <c:noMultiLvlLbl val="0"/>
      </c:catAx>
      <c:valAx>
        <c:axId val="1231318896"/>
        <c:scaling>
          <c:orientation val="minMax"/>
        </c:scaling>
        <c:delete val="0"/>
        <c:axPos val="l"/>
        <c:majorGridlines>
          <c:spPr>
            <a:ln w="9525" cap="flat" cmpd="sng" algn="ctr">
              <a:solidFill>
                <a:schemeClr val="tx2">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n-CN"/>
          </a:p>
        </c:txPr>
        <c:crossAx val="1231908000"/>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en-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7">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lumOff val="2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2.xml><?xml version="1.0" encoding="utf-8"?>
<cs:chartStyle xmlns:cs="http://schemas.microsoft.com/office/drawing/2012/chartStyle" xmlns:a="http://schemas.openxmlformats.org/drawingml/2006/main" id="207">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lumOff val="2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12</Pages>
  <Words>3876</Words>
  <Characters>22097</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25922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9</cp:revision>
  <dcterms:created xsi:type="dcterms:W3CDTF">2023-03-30T06:40:00Z</dcterms:created>
  <dcterms:modified xsi:type="dcterms:W3CDTF">2023-04-08T00:19:00Z</dcterms:modified>
</cp:coreProperties>
</file>